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B382D8">
      <w:pPr>
        <w:spacing w:before="60" w:after="60" w:line="240" w:lineRule="auto"/>
        <w:jc w:val="center"/>
        <w:rPr>
          <w:b/>
          <w:bCs/>
          <w:sz w:val="28"/>
          <w:szCs w:val="28"/>
        </w:rPr>
      </w:pPr>
      <w:r>
        <w:rPr>
          <w:b/>
          <w:bCs/>
          <w:sz w:val="28"/>
          <w:szCs w:val="28"/>
        </w:rPr>
        <w:t>Phụ lục: Danh Mục Dịch Vụ</w:t>
      </w:r>
      <w:bookmarkStart w:id="2" w:name="_GoBack"/>
      <w:bookmarkEnd w:id="2"/>
    </w:p>
    <w:p w14:paraId="2EF0B662">
      <w:pPr>
        <w:spacing w:after="0"/>
        <w:jc w:val="center"/>
        <w:rPr>
          <w:sz w:val="26"/>
        </w:rPr>
      </w:pPr>
      <w:r>
        <w:rPr>
          <w:bCs/>
          <w:sz w:val="28"/>
          <w:szCs w:val="28"/>
        </w:rPr>
        <w:t xml:space="preserve"> Gói thầu: </w:t>
      </w:r>
      <w:r>
        <w:rPr>
          <w:sz w:val="28"/>
          <w:szCs w:val="28"/>
        </w:rPr>
        <w:t>Cung cấp dịch vụ khám sức khỏe định kỳ năm 2026 cho cán bộ A1 thuộc diện Ban thường vụ Tỉnh ủy quản lý lần 2</w:t>
      </w:r>
      <w:r>
        <w:rPr>
          <w:sz w:val="26"/>
        </w:rPr>
        <w:t>.</w:t>
      </w:r>
    </w:p>
    <w:p w14:paraId="327E43F1">
      <w:pPr>
        <w:spacing w:before="60" w:after="60" w:line="240" w:lineRule="auto"/>
        <w:jc w:val="center"/>
        <w:rPr>
          <w:i/>
          <w:szCs w:val="24"/>
        </w:rPr>
      </w:pPr>
      <w:r>
        <w:rPr>
          <w:i/>
          <w:iCs/>
          <w:szCs w:val="24"/>
          <w:lang w:val="fr-FR"/>
        </w:rPr>
        <w:t xml:space="preserve"> </w:t>
      </w:r>
      <w:r>
        <w:rPr>
          <w:i/>
          <w:szCs w:val="24"/>
        </w:rPr>
        <w:t>(Đính kèm yêu cầu báo giá số 10320  /YCBG-BVĐKBN2 ngày 28/10/2026 của Bệnh viện đa khoa Bắc Ninh số 2)</w:t>
      </w:r>
    </w:p>
    <w:tbl>
      <w:tblPr>
        <w:tblStyle w:val="3"/>
        <w:tblW w:w="9782" w:type="dxa"/>
        <w:tblInd w:w="-318" w:type="dxa"/>
        <w:tblLayout w:type="autofit"/>
        <w:tblCellMar>
          <w:top w:w="0" w:type="dxa"/>
          <w:left w:w="108" w:type="dxa"/>
          <w:bottom w:w="0" w:type="dxa"/>
          <w:right w:w="108" w:type="dxa"/>
        </w:tblCellMar>
      </w:tblPr>
      <w:tblGrid>
        <w:gridCol w:w="746"/>
        <w:gridCol w:w="1930"/>
        <w:gridCol w:w="5121"/>
        <w:gridCol w:w="1072"/>
        <w:gridCol w:w="913"/>
      </w:tblGrid>
      <w:tr w14:paraId="7FE2544B">
        <w:tblPrEx>
          <w:tblCellMar>
            <w:top w:w="0" w:type="dxa"/>
            <w:left w:w="108" w:type="dxa"/>
            <w:bottom w:w="0" w:type="dxa"/>
            <w:right w:w="108" w:type="dxa"/>
          </w:tblCellMar>
        </w:tblPrEx>
        <w:trPr>
          <w:trHeight w:val="750" w:hRule="atLeast"/>
          <w:tblHeader/>
        </w:trPr>
        <w:tc>
          <w:tcPr>
            <w:tcW w:w="746" w:type="dxa"/>
            <w:tcBorders>
              <w:top w:val="single" w:color="auto" w:sz="4" w:space="0"/>
              <w:left w:val="single" w:color="auto" w:sz="4" w:space="0"/>
              <w:bottom w:val="single" w:color="auto" w:sz="4" w:space="0"/>
              <w:right w:val="single" w:color="auto" w:sz="4" w:space="0"/>
            </w:tcBorders>
            <w:shd w:val="clear" w:color="auto" w:fill="auto"/>
            <w:vAlign w:val="center"/>
          </w:tcPr>
          <w:p w14:paraId="5C9B5015">
            <w:pPr>
              <w:jc w:val="center"/>
              <w:rPr>
                <w:b/>
                <w:bCs/>
                <w:color w:val="000000"/>
                <w:lang w:val="vi-VN" w:eastAsia="vi-VN"/>
              </w:rPr>
            </w:pPr>
            <w:r>
              <w:rPr>
                <w:b/>
                <w:bCs/>
                <w:color w:val="000000"/>
                <w:lang w:val="vi-VN" w:eastAsia="vi-VN"/>
              </w:rPr>
              <w:t>STT</w:t>
            </w:r>
          </w:p>
        </w:tc>
        <w:tc>
          <w:tcPr>
            <w:tcW w:w="1930" w:type="dxa"/>
            <w:tcBorders>
              <w:top w:val="single" w:color="auto" w:sz="4" w:space="0"/>
              <w:left w:val="nil"/>
              <w:bottom w:val="single" w:color="auto" w:sz="4" w:space="0"/>
              <w:right w:val="single" w:color="auto" w:sz="4" w:space="0"/>
            </w:tcBorders>
            <w:shd w:val="clear" w:color="auto" w:fill="auto"/>
            <w:vAlign w:val="center"/>
          </w:tcPr>
          <w:p w14:paraId="79446039">
            <w:pPr>
              <w:jc w:val="center"/>
              <w:rPr>
                <w:b/>
                <w:bCs/>
                <w:color w:val="000000"/>
                <w:lang w:val="vi-VN" w:eastAsia="vi-VN"/>
              </w:rPr>
            </w:pPr>
            <w:r>
              <w:rPr>
                <w:b/>
                <w:bCs/>
                <w:color w:val="000000"/>
                <w:lang w:val="vi-VN" w:eastAsia="vi-VN"/>
              </w:rPr>
              <w:t>Danh mục dịch vụ</w:t>
            </w:r>
          </w:p>
        </w:tc>
        <w:tc>
          <w:tcPr>
            <w:tcW w:w="5121" w:type="dxa"/>
            <w:tcBorders>
              <w:top w:val="single" w:color="auto" w:sz="4" w:space="0"/>
              <w:left w:val="nil"/>
              <w:bottom w:val="single" w:color="auto" w:sz="4" w:space="0"/>
              <w:right w:val="single" w:color="auto" w:sz="4" w:space="0"/>
            </w:tcBorders>
            <w:shd w:val="clear" w:color="auto" w:fill="auto"/>
            <w:vAlign w:val="center"/>
          </w:tcPr>
          <w:p w14:paraId="33EA824F">
            <w:pPr>
              <w:jc w:val="center"/>
              <w:rPr>
                <w:b/>
                <w:bCs/>
                <w:color w:val="000000"/>
                <w:lang w:val="vi-VN" w:eastAsia="vi-VN"/>
              </w:rPr>
            </w:pPr>
            <w:r>
              <w:rPr>
                <w:b/>
                <w:bCs/>
                <w:color w:val="000000"/>
                <w:lang w:val="vi-VN" w:eastAsia="vi-VN"/>
              </w:rPr>
              <w:t>Yêu cầu về tính năng, yêu cầu về kĩ thuật</w:t>
            </w:r>
          </w:p>
        </w:tc>
        <w:tc>
          <w:tcPr>
            <w:tcW w:w="1072" w:type="dxa"/>
            <w:tcBorders>
              <w:top w:val="single" w:color="auto" w:sz="4" w:space="0"/>
              <w:left w:val="nil"/>
              <w:bottom w:val="single" w:color="auto" w:sz="4" w:space="0"/>
              <w:right w:val="single" w:color="auto" w:sz="4" w:space="0"/>
            </w:tcBorders>
            <w:shd w:val="clear" w:color="auto" w:fill="auto"/>
            <w:vAlign w:val="center"/>
          </w:tcPr>
          <w:p w14:paraId="15D2EB74">
            <w:pPr>
              <w:jc w:val="center"/>
              <w:rPr>
                <w:b/>
                <w:bCs/>
                <w:color w:val="000000"/>
                <w:lang w:val="vi-VN" w:eastAsia="vi-VN"/>
              </w:rPr>
            </w:pPr>
            <w:r>
              <w:rPr>
                <w:b/>
                <w:bCs/>
                <w:color w:val="000000"/>
                <w:lang w:val="vi-VN" w:eastAsia="vi-VN"/>
              </w:rPr>
              <w:t>Đơn vị tính</w:t>
            </w:r>
          </w:p>
        </w:tc>
        <w:tc>
          <w:tcPr>
            <w:tcW w:w="913" w:type="dxa"/>
            <w:tcBorders>
              <w:top w:val="single" w:color="auto" w:sz="4" w:space="0"/>
              <w:left w:val="nil"/>
              <w:bottom w:val="single" w:color="auto" w:sz="4" w:space="0"/>
              <w:right w:val="single" w:color="auto" w:sz="4" w:space="0"/>
            </w:tcBorders>
            <w:shd w:val="clear" w:color="auto" w:fill="auto"/>
            <w:vAlign w:val="center"/>
          </w:tcPr>
          <w:p w14:paraId="1860ABCB">
            <w:pPr>
              <w:jc w:val="center"/>
              <w:rPr>
                <w:b/>
                <w:bCs/>
                <w:color w:val="000000"/>
                <w:lang w:val="vi-VN" w:eastAsia="vi-VN"/>
              </w:rPr>
            </w:pPr>
            <w:r>
              <w:rPr>
                <w:b/>
                <w:bCs/>
                <w:color w:val="000000"/>
                <w:lang w:val="vi-VN" w:eastAsia="vi-VN"/>
              </w:rPr>
              <w:t>Số lượng</w:t>
            </w:r>
          </w:p>
        </w:tc>
      </w:tr>
      <w:tr w14:paraId="78CEA73F">
        <w:tblPrEx>
          <w:tblCellMar>
            <w:top w:w="0" w:type="dxa"/>
            <w:left w:w="108" w:type="dxa"/>
            <w:bottom w:w="0" w:type="dxa"/>
            <w:right w:w="108" w:type="dxa"/>
          </w:tblCellMar>
        </w:tblPrEx>
        <w:trPr>
          <w:trHeight w:val="449" w:hRule="atLeast"/>
        </w:trPr>
        <w:tc>
          <w:tcPr>
            <w:tcW w:w="9782" w:type="dxa"/>
            <w:gridSpan w:val="5"/>
            <w:tcBorders>
              <w:top w:val="nil"/>
              <w:left w:val="single" w:color="auto" w:sz="4" w:space="0"/>
              <w:bottom w:val="single" w:color="auto" w:sz="4" w:space="0"/>
              <w:right w:val="single" w:color="auto" w:sz="4" w:space="0"/>
            </w:tcBorders>
            <w:shd w:val="clear" w:color="auto" w:fill="auto"/>
            <w:vAlign w:val="bottom"/>
          </w:tcPr>
          <w:p w14:paraId="3A218FDC">
            <w:pPr>
              <w:rPr>
                <w:b/>
                <w:color w:val="000000"/>
                <w:lang w:eastAsia="vi-VN"/>
              </w:rPr>
            </w:pPr>
            <w:r>
              <w:rPr>
                <w:b/>
                <w:color w:val="000000"/>
                <w:lang w:eastAsia="vi-VN"/>
              </w:rPr>
              <w:t>I. Khám lâm sàng</w:t>
            </w:r>
          </w:p>
        </w:tc>
      </w:tr>
      <w:tr w14:paraId="04AECC46">
        <w:tblPrEx>
          <w:tblCellMar>
            <w:top w:w="0" w:type="dxa"/>
            <w:left w:w="108" w:type="dxa"/>
            <w:bottom w:w="0" w:type="dxa"/>
            <w:right w:w="108" w:type="dxa"/>
          </w:tblCellMar>
        </w:tblPrEx>
        <w:trPr>
          <w:trHeight w:val="773"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7238C697">
            <w:pPr>
              <w:jc w:val="center"/>
              <w:rPr>
                <w:color w:val="000000"/>
                <w:lang w:val="vi-VN" w:eastAsia="vi-VN"/>
              </w:rPr>
            </w:pPr>
            <w:r>
              <w:rPr>
                <w:color w:val="000000"/>
                <w:lang w:val="vi-VN" w:eastAsia="vi-VN"/>
              </w:rPr>
              <w:t>1</w:t>
            </w:r>
          </w:p>
        </w:tc>
        <w:tc>
          <w:tcPr>
            <w:tcW w:w="1930" w:type="dxa"/>
            <w:tcBorders>
              <w:top w:val="nil"/>
              <w:left w:val="nil"/>
              <w:bottom w:val="single" w:color="auto" w:sz="4" w:space="0"/>
              <w:right w:val="single" w:color="auto" w:sz="4" w:space="0"/>
            </w:tcBorders>
            <w:shd w:val="clear" w:color="auto" w:fill="auto"/>
            <w:vAlign w:val="center"/>
          </w:tcPr>
          <w:p w14:paraId="6A85063D">
            <w:pPr>
              <w:rPr>
                <w:color w:val="000000"/>
                <w:lang w:val="vi-VN" w:eastAsia="vi-VN"/>
              </w:rPr>
            </w:pPr>
            <w:r>
              <w:rPr>
                <w:color w:val="000000"/>
                <w:lang w:val="vi-VN" w:eastAsia="vi-VN"/>
              </w:rPr>
              <w:t>Khám nội</w:t>
            </w:r>
          </w:p>
        </w:tc>
        <w:tc>
          <w:tcPr>
            <w:tcW w:w="5121" w:type="dxa"/>
            <w:tcBorders>
              <w:top w:val="nil"/>
              <w:left w:val="nil"/>
              <w:bottom w:val="single" w:color="auto" w:sz="4" w:space="0"/>
              <w:right w:val="single" w:color="auto" w:sz="4" w:space="0"/>
            </w:tcBorders>
            <w:shd w:val="clear" w:color="auto" w:fill="auto"/>
            <w:vAlign w:val="center"/>
          </w:tcPr>
          <w:p w14:paraId="657FBF98">
            <w:pPr>
              <w:rPr>
                <w:color w:val="000000"/>
                <w:lang w:val="vi-VN" w:eastAsia="vi-VN"/>
              </w:rPr>
            </w:pPr>
            <w:r>
              <w:rPr>
                <w:color w:val="000000"/>
                <w:lang w:val="vi-VN" w:eastAsia="vi-VN"/>
              </w:rPr>
              <w:t>Khám lâm sàng chuyên khoa Nội tổng quát, đánh giá sức khỏe toàn diện</w:t>
            </w:r>
          </w:p>
        </w:tc>
        <w:tc>
          <w:tcPr>
            <w:tcW w:w="1072" w:type="dxa"/>
            <w:tcBorders>
              <w:top w:val="nil"/>
              <w:left w:val="nil"/>
              <w:bottom w:val="single" w:color="auto" w:sz="4" w:space="0"/>
              <w:right w:val="single" w:color="auto" w:sz="4" w:space="0"/>
            </w:tcBorders>
            <w:shd w:val="clear" w:color="auto" w:fill="auto"/>
            <w:vAlign w:val="center"/>
          </w:tcPr>
          <w:p w14:paraId="721E84B8">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6A031118">
            <w:pPr>
              <w:jc w:val="center"/>
              <w:rPr>
                <w:color w:val="000000"/>
                <w:lang w:val="vi-VN" w:eastAsia="vi-VN"/>
              </w:rPr>
            </w:pPr>
            <w:r>
              <w:rPr>
                <w:color w:val="000000"/>
                <w:lang w:val="vi-VN" w:eastAsia="vi-VN"/>
              </w:rPr>
              <w:t>33</w:t>
            </w:r>
          </w:p>
        </w:tc>
      </w:tr>
      <w:tr w14:paraId="43B0301F">
        <w:tblPrEx>
          <w:tblCellMar>
            <w:top w:w="0" w:type="dxa"/>
            <w:left w:w="108" w:type="dxa"/>
            <w:bottom w:w="0" w:type="dxa"/>
            <w:right w:w="108" w:type="dxa"/>
          </w:tblCellMar>
        </w:tblPrEx>
        <w:trPr>
          <w:trHeight w:val="728"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4BEC58C3">
            <w:pPr>
              <w:jc w:val="center"/>
              <w:rPr>
                <w:color w:val="000000"/>
                <w:lang w:val="vi-VN" w:eastAsia="vi-VN"/>
              </w:rPr>
            </w:pPr>
            <w:r>
              <w:rPr>
                <w:color w:val="000000"/>
                <w:lang w:val="vi-VN" w:eastAsia="vi-VN"/>
              </w:rPr>
              <w:t>2</w:t>
            </w:r>
          </w:p>
        </w:tc>
        <w:tc>
          <w:tcPr>
            <w:tcW w:w="1930" w:type="dxa"/>
            <w:tcBorders>
              <w:top w:val="nil"/>
              <w:left w:val="nil"/>
              <w:bottom w:val="single" w:color="auto" w:sz="4" w:space="0"/>
              <w:right w:val="single" w:color="auto" w:sz="4" w:space="0"/>
            </w:tcBorders>
            <w:shd w:val="clear" w:color="auto" w:fill="auto"/>
            <w:vAlign w:val="center"/>
          </w:tcPr>
          <w:p w14:paraId="2FC19780">
            <w:pPr>
              <w:rPr>
                <w:color w:val="000000"/>
                <w:lang w:val="vi-VN" w:eastAsia="vi-VN"/>
              </w:rPr>
            </w:pPr>
            <w:r>
              <w:rPr>
                <w:color w:val="000000"/>
                <w:lang w:val="vi-VN" w:eastAsia="vi-VN"/>
              </w:rPr>
              <w:t>Khám răng hàm mặt</w:t>
            </w:r>
          </w:p>
        </w:tc>
        <w:tc>
          <w:tcPr>
            <w:tcW w:w="5121" w:type="dxa"/>
            <w:tcBorders>
              <w:top w:val="nil"/>
              <w:left w:val="nil"/>
              <w:bottom w:val="single" w:color="auto" w:sz="4" w:space="0"/>
              <w:right w:val="single" w:color="auto" w:sz="4" w:space="0"/>
            </w:tcBorders>
            <w:shd w:val="clear" w:color="auto" w:fill="auto"/>
            <w:vAlign w:val="center"/>
          </w:tcPr>
          <w:p w14:paraId="083E485A">
            <w:pPr>
              <w:rPr>
                <w:color w:val="000000"/>
                <w:lang w:val="vi-VN" w:eastAsia="vi-VN"/>
              </w:rPr>
            </w:pPr>
            <w:r>
              <w:rPr>
                <w:color w:val="000000"/>
                <w:lang w:val="vi-VN" w:eastAsia="vi-VN"/>
              </w:rPr>
              <w:t>Khám, đánh giá bệnh lý răng miệng, hàm mặt</w:t>
            </w:r>
          </w:p>
        </w:tc>
        <w:tc>
          <w:tcPr>
            <w:tcW w:w="1072" w:type="dxa"/>
            <w:tcBorders>
              <w:top w:val="nil"/>
              <w:left w:val="nil"/>
              <w:bottom w:val="single" w:color="auto" w:sz="4" w:space="0"/>
              <w:right w:val="single" w:color="auto" w:sz="4" w:space="0"/>
            </w:tcBorders>
            <w:shd w:val="clear" w:color="auto" w:fill="auto"/>
            <w:vAlign w:val="center"/>
          </w:tcPr>
          <w:p w14:paraId="5DE29235">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3BC0A0B8">
            <w:pPr>
              <w:jc w:val="center"/>
              <w:rPr>
                <w:color w:val="000000"/>
                <w:lang w:val="vi-VN" w:eastAsia="vi-VN"/>
              </w:rPr>
            </w:pPr>
            <w:r>
              <w:rPr>
                <w:color w:val="000000"/>
                <w:lang w:val="vi-VN" w:eastAsia="vi-VN"/>
              </w:rPr>
              <w:t>33</w:t>
            </w:r>
          </w:p>
        </w:tc>
      </w:tr>
      <w:tr w14:paraId="6495C2FF">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0D3C1275">
            <w:pPr>
              <w:jc w:val="center"/>
              <w:rPr>
                <w:color w:val="000000"/>
                <w:lang w:val="vi-VN" w:eastAsia="vi-VN"/>
              </w:rPr>
            </w:pPr>
            <w:r>
              <w:rPr>
                <w:color w:val="000000"/>
                <w:lang w:val="vi-VN" w:eastAsia="vi-VN"/>
              </w:rPr>
              <w:t>3</w:t>
            </w:r>
          </w:p>
        </w:tc>
        <w:tc>
          <w:tcPr>
            <w:tcW w:w="1930" w:type="dxa"/>
            <w:tcBorders>
              <w:top w:val="nil"/>
              <w:left w:val="nil"/>
              <w:bottom w:val="single" w:color="auto" w:sz="4" w:space="0"/>
              <w:right w:val="single" w:color="auto" w:sz="4" w:space="0"/>
            </w:tcBorders>
            <w:shd w:val="clear" w:color="auto" w:fill="auto"/>
            <w:vAlign w:val="center"/>
          </w:tcPr>
          <w:p w14:paraId="2A9995D8">
            <w:pPr>
              <w:rPr>
                <w:color w:val="000000"/>
                <w:lang w:val="vi-VN" w:eastAsia="vi-VN"/>
              </w:rPr>
            </w:pPr>
            <w:r>
              <w:rPr>
                <w:color w:val="000000"/>
                <w:lang w:val="vi-VN" w:eastAsia="vi-VN"/>
              </w:rPr>
              <w:t>Khám mắt</w:t>
            </w:r>
          </w:p>
        </w:tc>
        <w:tc>
          <w:tcPr>
            <w:tcW w:w="5121" w:type="dxa"/>
            <w:tcBorders>
              <w:top w:val="nil"/>
              <w:left w:val="nil"/>
              <w:bottom w:val="single" w:color="auto" w:sz="4" w:space="0"/>
              <w:right w:val="single" w:color="auto" w:sz="4" w:space="0"/>
            </w:tcBorders>
            <w:shd w:val="clear" w:color="auto" w:fill="auto"/>
            <w:vAlign w:val="center"/>
          </w:tcPr>
          <w:p w14:paraId="4E65200C">
            <w:pPr>
              <w:rPr>
                <w:color w:val="000000"/>
                <w:lang w:val="vi-VN" w:eastAsia="vi-VN"/>
              </w:rPr>
            </w:pPr>
            <w:r>
              <w:rPr>
                <w:color w:val="000000"/>
                <w:lang w:val="vi-VN" w:eastAsia="vi-VN"/>
              </w:rPr>
              <w:t>Khám thị lực, nhãn áp và bệnh lý mắt</w:t>
            </w:r>
          </w:p>
        </w:tc>
        <w:tc>
          <w:tcPr>
            <w:tcW w:w="1072" w:type="dxa"/>
            <w:tcBorders>
              <w:top w:val="nil"/>
              <w:left w:val="nil"/>
              <w:bottom w:val="single" w:color="auto" w:sz="4" w:space="0"/>
              <w:right w:val="single" w:color="auto" w:sz="4" w:space="0"/>
            </w:tcBorders>
            <w:shd w:val="clear" w:color="auto" w:fill="auto"/>
            <w:vAlign w:val="center"/>
          </w:tcPr>
          <w:p w14:paraId="3A0AA9B2">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5585CDE2">
            <w:pPr>
              <w:jc w:val="center"/>
              <w:rPr>
                <w:color w:val="000000"/>
                <w:lang w:val="vi-VN" w:eastAsia="vi-VN"/>
              </w:rPr>
            </w:pPr>
            <w:r>
              <w:rPr>
                <w:color w:val="000000"/>
                <w:lang w:val="vi-VN" w:eastAsia="vi-VN"/>
              </w:rPr>
              <w:t>33</w:t>
            </w:r>
          </w:p>
        </w:tc>
      </w:tr>
      <w:tr w14:paraId="32089892">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6611E1FA">
            <w:pPr>
              <w:jc w:val="center"/>
              <w:rPr>
                <w:color w:val="000000"/>
                <w:lang w:val="vi-VN" w:eastAsia="vi-VN"/>
              </w:rPr>
            </w:pPr>
            <w:r>
              <w:rPr>
                <w:color w:val="000000"/>
                <w:lang w:val="vi-VN" w:eastAsia="vi-VN"/>
              </w:rPr>
              <w:t>4</w:t>
            </w:r>
          </w:p>
        </w:tc>
        <w:tc>
          <w:tcPr>
            <w:tcW w:w="1930" w:type="dxa"/>
            <w:tcBorders>
              <w:top w:val="nil"/>
              <w:left w:val="nil"/>
              <w:bottom w:val="single" w:color="auto" w:sz="4" w:space="0"/>
              <w:right w:val="single" w:color="auto" w:sz="4" w:space="0"/>
            </w:tcBorders>
            <w:shd w:val="clear" w:color="auto" w:fill="auto"/>
            <w:vAlign w:val="center"/>
          </w:tcPr>
          <w:p w14:paraId="5F92E157">
            <w:pPr>
              <w:rPr>
                <w:color w:val="000000"/>
                <w:lang w:val="vi-VN" w:eastAsia="vi-VN"/>
              </w:rPr>
            </w:pPr>
            <w:r>
              <w:rPr>
                <w:color w:val="000000"/>
                <w:lang w:val="vi-VN" w:eastAsia="vi-VN"/>
              </w:rPr>
              <w:t>Khám tai mũi họng</w:t>
            </w:r>
          </w:p>
        </w:tc>
        <w:tc>
          <w:tcPr>
            <w:tcW w:w="5121" w:type="dxa"/>
            <w:tcBorders>
              <w:top w:val="nil"/>
              <w:left w:val="nil"/>
              <w:bottom w:val="single" w:color="auto" w:sz="4" w:space="0"/>
              <w:right w:val="single" w:color="auto" w:sz="4" w:space="0"/>
            </w:tcBorders>
            <w:shd w:val="clear" w:color="auto" w:fill="auto"/>
            <w:vAlign w:val="center"/>
          </w:tcPr>
          <w:p w14:paraId="01F549A1">
            <w:pPr>
              <w:rPr>
                <w:color w:val="000000"/>
                <w:lang w:val="vi-VN" w:eastAsia="vi-VN"/>
              </w:rPr>
            </w:pPr>
            <w:r>
              <w:rPr>
                <w:color w:val="000000"/>
                <w:lang w:val="vi-VN" w:eastAsia="vi-VN"/>
              </w:rPr>
              <w:t xml:space="preserve">Khám </w:t>
            </w:r>
            <w:r>
              <w:rPr>
                <w:color w:val="000000"/>
                <w:lang w:eastAsia="vi-VN"/>
              </w:rPr>
              <w:t>nội soi</w:t>
            </w:r>
            <w:r>
              <w:rPr>
                <w:color w:val="000000"/>
                <w:lang w:val="vi-VN" w:eastAsia="vi-VN"/>
              </w:rPr>
              <w:t xml:space="preserve"> tai mũi họng</w:t>
            </w:r>
          </w:p>
        </w:tc>
        <w:tc>
          <w:tcPr>
            <w:tcW w:w="1072" w:type="dxa"/>
            <w:tcBorders>
              <w:top w:val="nil"/>
              <w:left w:val="nil"/>
              <w:bottom w:val="single" w:color="auto" w:sz="4" w:space="0"/>
              <w:right w:val="single" w:color="auto" w:sz="4" w:space="0"/>
            </w:tcBorders>
            <w:shd w:val="clear" w:color="auto" w:fill="auto"/>
            <w:vAlign w:val="center"/>
          </w:tcPr>
          <w:p w14:paraId="5CC9C7B2">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3E8C0B31">
            <w:pPr>
              <w:jc w:val="center"/>
              <w:rPr>
                <w:color w:val="000000"/>
                <w:lang w:val="vi-VN" w:eastAsia="vi-VN"/>
              </w:rPr>
            </w:pPr>
            <w:r>
              <w:rPr>
                <w:color w:val="000000"/>
                <w:lang w:val="vi-VN" w:eastAsia="vi-VN"/>
              </w:rPr>
              <w:t>33</w:t>
            </w:r>
          </w:p>
        </w:tc>
      </w:tr>
      <w:tr w14:paraId="1DFF4EA5">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4A36A773">
            <w:pPr>
              <w:jc w:val="center"/>
              <w:rPr>
                <w:color w:val="000000"/>
                <w:lang w:val="vi-VN" w:eastAsia="vi-VN"/>
              </w:rPr>
            </w:pPr>
            <w:r>
              <w:rPr>
                <w:color w:val="000000"/>
                <w:lang w:val="vi-VN" w:eastAsia="vi-VN"/>
              </w:rPr>
              <w:t>5</w:t>
            </w:r>
          </w:p>
        </w:tc>
        <w:tc>
          <w:tcPr>
            <w:tcW w:w="1930" w:type="dxa"/>
            <w:tcBorders>
              <w:top w:val="nil"/>
              <w:left w:val="nil"/>
              <w:bottom w:val="single" w:color="auto" w:sz="4" w:space="0"/>
              <w:right w:val="single" w:color="auto" w:sz="4" w:space="0"/>
            </w:tcBorders>
            <w:shd w:val="clear" w:color="auto" w:fill="auto"/>
            <w:vAlign w:val="center"/>
          </w:tcPr>
          <w:p w14:paraId="475BB731">
            <w:pPr>
              <w:rPr>
                <w:color w:val="000000"/>
                <w:lang w:val="vi-VN" w:eastAsia="vi-VN"/>
              </w:rPr>
            </w:pPr>
            <w:r>
              <w:rPr>
                <w:color w:val="000000"/>
                <w:lang w:val="vi-VN" w:eastAsia="vi-VN"/>
              </w:rPr>
              <w:t>Khám phụ khoa</w:t>
            </w:r>
          </w:p>
        </w:tc>
        <w:tc>
          <w:tcPr>
            <w:tcW w:w="5121" w:type="dxa"/>
            <w:tcBorders>
              <w:top w:val="nil"/>
              <w:left w:val="nil"/>
              <w:bottom w:val="single" w:color="auto" w:sz="4" w:space="0"/>
              <w:right w:val="single" w:color="auto" w:sz="4" w:space="0"/>
            </w:tcBorders>
            <w:shd w:val="clear" w:color="auto" w:fill="auto"/>
            <w:vAlign w:val="center"/>
          </w:tcPr>
          <w:p w14:paraId="33EF471E">
            <w:pPr>
              <w:rPr>
                <w:color w:val="000000"/>
                <w:lang w:val="vi-VN" w:eastAsia="vi-VN"/>
              </w:rPr>
            </w:pPr>
            <w:r>
              <w:rPr>
                <w:color w:val="000000"/>
                <w:lang w:val="vi-VN" w:eastAsia="vi-VN"/>
              </w:rPr>
              <w:t>Khám phụ khoa đối với nữ</w:t>
            </w:r>
          </w:p>
        </w:tc>
        <w:tc>
          <w:tcPr>
            <w:tcW w:w="1072" w:type="dxa"/>
            <w:tcBorders>
              <w:top w:val="nil"/>
              <w:left w:val="nil"/>
              <w:bottom w:val="single" w:color="auto" w:sz="4" w:space="0"/>
              <w:right w:val="single" w:color="auto" w:sz="4" w:space="0"/>
            </w:tcBorders>
            <w:shd w:val="clear" w:color="auto" w:fill="auto"/>
            <w:vAlign w:val="center"/>
          </w:tcPr>
          <w:p w14:paraId="4D441E62">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09C22EC1">
            <w:pPr>
              <w:jc w:val="center"/>
              <w:rPr>
                <w:color w:val="000000"/>
                <w:lang w:val="vi-VN" w:eastAsia="vi-VN"/>
              </w:rPr>
            </w:pPr>
            <w:r>
              <w:rPr>
                <w:color w:val="000000"/>
                <w:lang w:eastAsia="vi-VN"/>
              </w:rPr>
              <w:t>0</w:t>
            </w:r>
            <w:r>
              <w:rPr>
                <w:color w:val="000000"/>
                <w:lang w:val="vi-VN" w:eastAsia="vi-VN"/>
              </w:rPr>
              <w:t>2</w:t>
            </w:r>
          </w:p>
        </w:tc>
      </w:tr>
      <w:tr w14:paraId="295C1F74">
        <w:tblPrEx>
          <w:tblCellMar>
            <w:top w:w="0" w:type="dxa"/>
            <w:left w:w="108" w:type="dxa"/>
            <w:bottom w:w="0" w:type="dxa"/>
            <w:right w:w="108" w:type="dxa"/>
          </w:tblCellMar>
        </w:tblPrEx>
        <w:trPr>
          <w:trHeight w:val="71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32D6BE9E">
            <w:pPr>
              <w:jc w:val="center"/>
              <w:rPr>
                <w:color w:val="000000"/>
                <w:lang w:val="vi-VN" w:eastAsia="vi-VN"/>
              </w:rPr>
            </w:pPr>
            <w:r>
              <w:rPr>
                <w:color w:val="000000"/>
                <w:lang w:val="vi-VN" w:eastAsia="vi-VN"/>
              </w:rPr>
              <w:t>6</w:t>
            </w:r>
          </w:p>
        </w:tc>
        <w:tc>
          <w:tcPr>
            <w:tcW w:w="1930" w:type="dxa"/>
            <w:tcBorders>
              <w:top w:val="nil"/>
              <w:left w:val="nil"/>
              <w:bottom w:val="single" w:color="auto" w:sz="4" w:space="0"/>
              <w:right w:val="single" w:color="auto" w:sz="4" w:space="0"/>
            </w:tcBorders>
            <w:shd w:val="clear" w:color="auto" w:fill="auto"/>
            <w:vAlign w:val="center"/>
          </w:tcPr>
          <w:p w14:paraId="1087F12C">
            <w:pPr>
              <w:rPr>
                <w:color w:val="000000"/>
                <w:lang w:val="vi-VN" w:eastAsia="vi-VN"/>
              </w:rPr>
            </w:pPr>
            <w:r>
              <w:rPr>
                <w:color w:val="000000"/>
                <w:lang w:val="vi-VN" w:eastAsia="vi-VN"/>
              </w:rPr>
              <w:t>Khám da liễu</w:t>
            </w:r>
          </w:p>
        </w:tc>
        <w:tc>
          <w:tcPr>
            <w:tcW w:w="5121" w:type="dxa"/>
            <w:tcBorders>
              <w:top w:val="nil"/>
              <w:left w:val="nil"/>
              <w:bottom w:val="single" w:color="auto" w:sz="4" w:space="0"/>
              <w:right w:val="single" w:color="auto" w:sz="4" w:space="0"/>
            </w:tcBorders>
            <w:shd w:val="clear" w:color="auto" w:fill="auto"/>
            <w:vAlign w:val="center"/>
          </w:tcPr>
          <w:p w14:paraId="676A8126">
            <w:pPr>
              <w:rPr>
                <w:color w:val="000000"/>
                <w:lang w:val="vi-VN" w:eastAsia="vi-VN"/>
              </w:rPr>
            </w:pPr>
            <w:r>
              <w:rPr>
                <w:color w:val="000000"/>
                <w:lang w:val="vi-VN" w:eastAsia="vi-VN"/>
              </w:rPr>
              <w:t>Khám và đánh giá bệnh lý da liễu</w:t>
            </w:r>
          </w:p>
        </w:tc>
        <w:tc>
          <w:tcPr>
            <w:tcW w:w="1072" w:type="dxa"/>
            <w:tcBorders>
              <w:top w:val="nil"/>
              <w:left w:val="nil"/>
              <w:bottom w:val="single" w:color="auto" w:sz="4" w:space="0"/>
              <w:right w:val="single" w:color="auto" w:sz="4" w:space="0"/>
            </w:tcBorders>
            <w:shd w:val="clear" w:color="auto" w:fill="auto"/>
            <w:vAlign w:val="center"/>
          </w:tcPr>
          <w:p w14:paraId="25C2E44D">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1D90A134">
            <w:pPr>
              <w:jc w:val="center"/>
              <w:rPr>
                <w:color w:val="000000"/>
                <w:lang w:val="vi-VN" w:eastAsia="vi-VN"/>
              </w:rPr>
            </w:pPr>
            <w:r>
              <w:rPr>
                <w:color w:val="000000"/>
                <w:lang w:val="vi-VN" w:eastAsia="vi-VN"/>
              </w:rPr>
              <w:t>33</w:t>
            </w:r>
          </w:p>
        </w:tc>
      </w:tr>
      <w:tr w14:paraId="7FC5EFBA">
        <w:tblPrEx>
          <w:tblCellMar>
            <w:top w:w="0" w:type="dxa"/>
            <w:left w:w="108" w:type="dxa"/>
            <w:bottom w:w="0" w:type="dxa"/>
            <w:right w:w="108" w:type="dxa"/>
          </w:tblCellMar>
        </w:tblPrEx>
        <w:trPr>
          <w:trHeight w:val="377" w:hRule="atLeast"/>
        </w:trPr>
        <w:tc>
          <w:tcPr>
            <w:tcW w:w="9782" w:type="dxa"/>
            <w:gridSpan w:val="5"/>
            <w:tcBorders>
              <w:top w:val="nil"/>
              <w:left w:val="single" w:color="auto" w:sz="4" w:space="0"/>
              <w:bottom w:val="single" w:color="auto" w:sz="4" w:space="0"/>
              <w:right w:val="single" w:color="auto" w:sz="4" w:space="0"/>
            </w:tcBorders>
            <w:shd w:val="clear" w:color="auto" w:fill="auto"/>
            <w:vAlign w:val="center"/>
          </w:tcPr>
          <w:p w14:paraId="640B7521">
            <w:pPr>
              <w:rPr>
                <w:b/>
                <w:color w:val="000000"/>
                <w:lang w:eastAsia="vi-VN"/>
              </w:rPr>
            </w:pPr>
            <w:r>
              <w:rPr>
                <w:b/>
                <w:color w:val="000000"/>
                <w:lang w:eastAsia="vi-VN"/>
              </w:rPr>
              <w:t>II. Huyết học</w:t>
            </w:r>
          </w:p>
        </w:tc>
      </w:tr>
      <w:tr w14:paraId="51C9DC4D">
        <w:tblPrEx>
          <w:tblCellMar>
            <w:top w:w="0" w:type="dxa"/>
            <w:left w:w="108" w:type="dxa"/>
            <w:bottom w:w="0" w:type="dxa"/>
            <w:right w:w="108" w:type="dxa"/>
          </w:tblCellMar>
        </w:tblPrEx>
        <w:trPr>
          <w:trHeight w:val="881"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72F21040">
            <w:pPr>
              <w:jc w:val="center"/>
              <w:rPr>
                <w:color w:val="000000"/>
                <w:lang w:eastAsia="vi-VN"/>
              </w:rPr>
            </w:pPr>
            <w:r>
              <w:rPr>
                <w:color w:val="000000"/>
                <w:lang w:eastAsia="vi-VN"/>
              </w:rPr>
              <w:t>1</w:t>
            </w:r>
          </w:p>
        </w:tc>
        <w:tc>
          <w:tcPr>
            <w:tcW w:w="1930" w:type="dxa"/>
            <w:tcBorders>
              <w:top w:val="nil"/>
              <w:left w:val="nil"/>
              <w:bottom w:val="single" w:color="auto" w:sz="4" w:space="0"/>
              <w:right w:val="single" w:color="auto" w:sz="4" w:space="0"/>
            </w:tcBorders>
            <w:shd w:val="clear" w:color="auto" w:fill="auto"/>
            <w:vAlign w:val="center"/>
          </w:tcPr>
          <w:p w14:paraId="6CC2A2AD">
            <w:pPr>
              <w:rPr>
                <w:color w:val="000000"/>
                <w:lang w:val="vi-VN" w:eastAsia="vi-VN"/>
              </w:rPr>
            </w:pPr>
            <w:r>
              <w:rPr>
                <w:color w:val="000000"/>
                <w:lang w:val="vi-VN" w:eastAsia="vi-VN"/>
              </w:rPr>
              <w:t>Tổng phân tích tế bào máu ngoại vi</w:t>
            </w:r>
          </w:p>
        </w:tc>
        <w:tc>
          <w:tcPr>
            <w:tcW w:w="5121" w:type="dxa"/>
            <w:tcBorders>
              <w:top w:val="nil"/>
              <w:left w:val="nil"/>
              <w:bottom w:val="single" w:color="auto" w:sz="4" w:space="0"/>
              <w:right w:val="single" w:color="auto" w:sz="4" w:space="0"/>
            </w:tcBorders>
            <w:shd w:val="clear" w:color="auto" w:fill="auto"/>
            <w:vAlign w:val="center"/>
          </w:tcPr>
          <w:p w14:paraId="04013782">
            <w:pPr>
              <w:rPr>
                <w:color w:val="000000"/>
                <w:lang w:eastAsia="vi-VN"/>
              </w:rPr>
            </w:pPr>
            <w:r>
              <w:rPr>
                <w:color w:val="000000"/>
                <w:lang w:val="vi-VN" w:eastAsia="vi-VN"/>
              </w:rPr>
              <w:t xml:space="preserve">Thực hiện bằng </w:t>
            </w:r>
            <w:r>
              <w:rPr>
                <w:color w:val="000000"/>
                <w:lang w:eastAsia="vi-VN"/>
              </w:rPr>
              <w:t xml:space="preserve"> máy đếm laser</w:t>
            </w:r>
          </w:p>
        </w:tc>
        <w:tc>
          <w:tcPr>
            <w:tcW w:w="1072" w:type="dxa"/>
            <w:tcBorders>
              <w:top w:val="nil"/>
              <w:left w:val="nil"/>
              <w:bottom w:val="single" w:color="auto" w:sz="4" w:space="0"/>
              <w:right w:val="single" w:color="auto" w:sz="4" w:space="0"/>
            </w:tcBorders>
            <w:shd w:val="clear" w:color="auto" w:fill="auto"/>
            <w:vAlign w:val="center"/>
          </w:tcPr>
          <w:p w14:paraId="54158EB1">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56247F14">
            <w:pPr>
              <w:jc w:val="center"/>
              <w:rPr>
                <w:color w:val="000000"/>
                <w:lang w:val="vi-VN" w:eastAsia="vi-VN"/>
              </w:rPr>
            </w:pPr>
            <w:r>
              <w:rPr>
                <w:color w:val="000000"/>
                <w:lang w:val="vi-VN" w:eastAsia="vi-VN"/>
              </w:rPr>
              <w:t>33</w:t>
            </w:r>
          </w:p>
        </w:tc>
      </w:tr>
      <w:tr w14:paraId="270461EE">
        <w:tblPrEx>
          <w:tblCellMar>
            <w:top w:w="0" w:type="dxa"/>
            <w:left w:w="108" w:type="dxa"/>
            <w:bottom w:w="0" w:type="dxa"/>
            <w:right w:w="108" w:type="dxa"/>
          </w:tblCellMar>
        </w:tblPrEx>
        <w:trPr>
          <w:trHeight w:val="638"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01F21145">
            <w:pPr>
              <w:jc w:val="center"/>
              <w:rPr>
                <w:color w:val="000000"/>
                <w:lang w:eastAsia="vi-VN"/>
              </w:rPr>
            </w:pPr>
            <w:r>
              <w:rPr>
                <w:color w:val="000000"/>
                <w:lang w:eastAsia="vi-VN"/>
              </w:rPr>
              <w:t>2</w:t>
            </w:r>
          </w:p>
        </w:tc>
        <w:tc>
          <w:tcPr>
            <w:tcW w:w="1930" w:type="dxa"/>
            <w:tcBorders>
              <w:top w:val="nil"/>
              <w:left w:val="nil"/>
              <w:bottom w:val="single" w:color="auto" w:sz="4" w:space="0"/>
              <w:right w:val="single" w:color="auto" w:sz="4" w:space="0"/>
            </w:tcBorders>
            <w:shd w:val="clear" w:color="auto" w:fill="auto"/>
            <w:vAlign w:val="center"/>
          </w:tcPr>
          <w:p w14:paraId="4044B740">
            <w:pPr>
              <w:rPr>
                <w:color w:val="000000"/>
                <w:lang w:val="vi-VN" w:eastAsia="vi-VN"/>
              </w:rPr>
            </w:pPr>
            <w:r>
              <w:rPr>
                <w:color w:val="000000"/>
                <w:lang w:val="vi-VN" w:eastAsia="vi-VN"/>
              </w:rPr>
              <w:t>PT</w:t>
            </w:r>
          </w:p>
        </w:tc>
        <w:tc>
          <w:tcPr>
            <w:tcW w:w="5121" w:type="dxa"/>
            <w:tcBorders>
              <w:top w:val="nil"/>
              <w:left w:val="nil"/>
              <w:bottom w:val="single" w:color="auto" w:sz="4" w:space="0"/>
              <w:right w:val="single" w:color="auto" w:sz="4" w:space="0"/>
            </w:tcBorders>
            <w:shd w:val="clear" w:color="auto" w:fill="auto"/>
            <w:vAlign w:val="center"/>
          </w:tcPr>
          <w:p w14:paraId="419B2400">
            <w:pPr>
              <w:rPr>
                <w:color w:val="000000"/>
                <w:lang w:val="vi-VN" w:eastAsia="vi-VN"/>
              </w:rPr>
            </w:pPr>
            <w:r>
              <w:rPr>
                <w:color w:val="000000"/>
                <w:lang w:val="vi-VN" w:eastAsia="vi-VN"/>
              </w:rPr>
              <w:t>Xét nghiệm thời gian Prothrombin</w:t>
            </w:r>
          </w:p>
        </w:tc>
        <w:tc>
          <w:tcPr>
            <w:tcW w:w="1072" w:type="dxa"/>
            <w:tcBorders>
              <w:top w:val="nil"/>
              <w:left w:val="nil"/>
              <w:bottom w:val="single" w:color="auto" w:sz="4" w:space="0"/>
              <w:right w:val="single" w:color="auto" w:sz="4" w:space="0"/>
            </w:tcBorders>
            <w:shd w:val="clear" w:color="auto" w:fill="auto"/>
            <w:vAlign w:val="center"/>
          </w:tcPr>
          <w:p w14:paraId="63121E3C">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339AAC82">
            <w:pPr>
              <w:jc w:val="center"/>
              <w:rPr>
                <w:color w:val="000000"/>
                <w:lang w:val="vi-VN" w:eastAsia="vi-VN"/>
              </w:rPr>
            </w:pPr>
            <w:r>
              <w:rPr>
                <w:color w:val="000000"/>
                <w:lang w:val="vi-VN" w:eastAsia="vi-VN"/>
              </w:rPr>
              <w:t>33</w:t>
            </w:r>
          </w:p>
        </w:tc>
      </w:tr>
      <w:tr w14:paraId="5F363C58">
        <w:tblPrEx>
          <w:tblCellMar>
            <w:top w:w="0" w:type="dxa"/>
            <w:left w:w="108" w:type="dxa"/>
            <w:bottom w:w="0" w:type="dxa"/>
            <w:right w:w="108" w:type="dxa"/>
          </w:tblCellMar>
        </w:tblPrEx>
        <w:trPr>
          <w:trHeight w:val="112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53A910E3">
            <w:pPr>
              <w:jc w:val="center"/>
              <w:rPr>
                <w:color w:val="000000"/>
                <w:lang w:eastAsia="vi-VN"/>
              </w:rPr>
            </w:pPr>
            <w:r>
              <w:rPr>
                <w:color w:val="000000"/>
                <w:lang w:eastAsia="vi-VN"/>
              </w:rPr>
              <w:t>3</w:t>
            </w:r>
          </w:p>
        </w:tc>
        <w:tc>
          <w:tcPr>
            <w:tcW w:w="1930" w:type="dxa"/>
            <w:tcBorders>
              <w:top w:val="nil"/>
              <w:left w:val="nil"/>
              <w:bottom w:val="single" w:color="auto" w:sz="4" w:space="0"/>
              <w:right w:val="single" w:color="auto" w:sz="4" w:space="0"/>
            </w:tcBorders>
            <w:shd w:val="clear" w:color="auto" w:fill="auto"/>
            <w:vAlign w:val="center"/>
          </w:tcPr>
          <w:p w14:paraId="48406983">
            <w:pPr>
              <w:rPr>
                <w:color w:val="000000"/>
                <w:lang w:val="vi-VN" w:eastAsia="vi-VN"/>
              </w:rPr>
            </w:pPr>
            <w:r>
              <w:rPr>
                <w:color w:val="000000"/>
                <w:lang w:val="vi-VN" w:eastAsia="vi-VN"/>
              </w:rPr>
              <w:t>APTT</w:t>
            </w:r>
          </w:p>
        </w:tc>
        <w:tc>
          <w:tcPr>
            <w:tcW w:w="5121" w:type="dxa"/>
            <w:tcBorders>
              <w:top w:val="nil"/>
              <w:left w:val="nil"/>
              <w:bottom w:val="single" w:color="auto" w:sz="4" w:space="0"/>
              <w:right w:val="single" w:color="auto" w:sz="4" w:space="0"/>
            </w:tcBorders>
            <w:shd w:val="clear" w:color="auto" w:fill="auto"/>
            <w:vAlign w:val="center"/>
          </w:tcPr>
          <w:p w14:paraId="7933B032">
            <w:pPr>
              <w:rPr>
                <w:color w:val="000000"/>
                <w:lang w:val="vi-VN" w:eastAsia="vi-VN"/>
              </w:rPr>
            </w:pPr>
            <w:r>
              <w:rPr>
                <w:color w:val="000000"/>
                <w:lang w:val="vi-VN" w:eastAsia="vi-VN"/>
              </w:rPr>
              <w:t>Xét nghiệm thời gian thromboplastin từng phần hoạt hóa</w:t>
            </w:r>
          </w:p>
        </w:tc>
        <w:tc>
          <w:tcPr>
            <w:tcW w:w="1072" w:type="dxa"/>
            <w:tcBorders>
              <w:top w:val="nil"/>
              <w:left w:val="nil"/>
              <w:bottom w:val="single" w:color="auto" w:sz="4" w:space="0"/>
              <w:right w:val="single" w:color="auto" w:sz="4" w:space="0"/>
            </w:tcBorders>
            <w:shd w:val="clear" w:color="auto" w:fill="auto"/>
            <w:vAlign w:val="center"/>
          </w:tcPr>
          <w:p w14:paraId="74C522F7">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628BC929">
            <w:pPr>
              <w:jc w:val="center"/>
              <w:rPr>
                <w:color w:val="000000"/>
                <w:lang w:val="vi-VN" w:eastAsia="vi-VN"/>
              </w:rPr>
            </w:pPr>
            <w:r>
              <w:rPr>
                <w:color w:val="000000"/>
                <w:lang w:val="vi-VN" w:eastAsia="vi-VN"/>
              </w:rPr>
              <w:t>33</w:t>
            </w:r>
          </w:p>
        </w:tc>
      </w:tr>
      <w:tr w14:paraId="1F4764F1">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169914C1">
            <w:pPr>
              <w:jc w:val="center"/>
              <w:rPr>
                <w:color w:val="000000"/>
                <w:lang w:eastAsia="vi-VN"/>
              </w:rPr>
            </w:pPr>
            <w:r>
              <w:rPr>
                <w:color w:val="000000"/>
                <w:lang w:eastAsia="vi-VN"/>
              </w:rPr>
              <w:t>4</w:t>
            </w:r>
          </w:p>
        </w:tc>
        <w:tc>
          <w:tcPr>
            <w:tcW w:w="1930" w:type="dxa"/>
            <w:tcBorders>
              <w:top w:val="nil"/>
              <w:left w:val="nil"/>
              <w:bottom w:val="single" w:color="auto" w:sz="4" w:space="0"/>
              <w:right w:val="single" w:color="auto" w:sz="4" w:space="0"/>
            </w:tcBorders>
            <w:shd w:val="clear" w:color="auto" w:fill="auto"/>
            <w:vAlign w:val="center"/>
          </w:tcPr>
          <w:p w14:paraId="6BD9BD39">
            <w:pPr>
              <w:rPr>
                <w:color w:val="000000"/>
                <w:lang w:val="vi-VN" w:eastAsia="vi-VN"/>
              </w:rPr>
            </w:pPr>
            <w:r>
              <w:rPr>
                <w:color w:val="000000"/>
                <w:lang w:val="vi-VN" w:eastAsia="vi-VN"/>
              </w:rPr>
              <w:t>Fibrinogen</w:t>
            </w:r>
          </w:p>
        </w:tc>
        <w:tc>
          <w:tcPr>
            <w:tcW w:w="5121" w:type="dxa"/>
            <w:tcBorders>
              <w:top w:val="nil"/>
              <w:left w:val="nil"/>
              <w:bottom w:val="single" w:color="auto" w:sz="4" w:space="0"/>
              <w:right w:val="single" w:color="auto" w:sz="4" w:space="0"/>
            </w:tcBorders>
            <w:shd w:val="clear" w:color="auto" w:fill="auto"/>
            <w:vAlign w:val="center"/>
          </w:tcPr>
          <w:p w14:paraId="034338AF">
            <w:pPr>
              <w:rPr>
                <w:color w:val="000000"/>
                <w:lang w:val="vi-VN" w:eastAsia="vi-VN"/>
              </w:rPr>
            </w:pPr>
            <w:r>
              <w:rPr>
                <w:color w:val="000000"/>
                <w:lang w:val="vi-VN" w:eastAsia="vi-VN"/>
              </w:rPr>
              <w:t>Định lượng Fibrinogen huyết tương</w:t>
            </w:r>
          </w:p>
        </w:tc>
        <w:tc>
          <w:tcPr>
            <w:tcW w:w="1072" w:type="dxa"/>
            <w:tcBorders>
              <w:top w:val="nil"/>
              <w:left w:val="nil"/>
              <w:bottom w:val="single" w:color="auto" w:sz="4" w:space="0"/>
              <w:right w:val="single" w:color="auto" w:sz="4" w:space="0"/>
            </w:tcBorders>
            <w:shd w:val="clear" w:color="auto" w:fill="auto"/>
            <w:vAlign w:val="center"/>
          </w:tcPr>
          <w:p w14:paraId="601833CB">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4DBEA752">
            <w:pPr>
              <w:jc w:val="center"/>
              <w:rPr>
                <w:color w:val="000000"/>
                <w:lang w:val="vi-VN" w:eastAsia="vi-VN"/>
              </w:rPr>
            </w:pPr>
            <w:r>
              <w:rPr>
                <w:color w:val="000000"/>
                <w:lang w:val="vi-VN" w:eastAsia="vi-VN"/>
              </w:rPr>
              <w:t>33</w:t>
            </w:r>
          </w:p>
        </w:tc>
      </w:tr>
      <w:tr w14:paraId="3B08DFAA">
        <w:tblPrEx>
          <w:tblCellMar>
            <w:top w:w="0" w:type="dxa"/>
            <w:left w:w="108" w:type="dxa"/>
            <w:bottom w:w="0" w:type="dxa"/>
            <w:right w:w="108" w:type="dxa"/>
          </w:tblCellMar>
        </w:tblPrEx>
        <w:trPr>
          <w:trHeight w:val="512" w:hRule="atLeast"/>
        </w:trPr>
        <w:tc>
          <w:tcPr>
            <w:tcW w:w="9782" w:type="dxa"/>
            <w:gridSpan w:val="5"/>
            <w:tcBorders>
              <w:top w:val="nil"/>
              <w:left w:val="single" w:color="auto" w:sz="4" w:space="0"/>
              <w:bottom w:val="single" w:color="auto" w:sz="4" w:space="0"/>
              <w:right w:val="single" w:color="auto" w:sz="4" w:space="0"/>
            </w:tcBorders>
            <w:shd w:val="clear" w:color="auto" w:fill="auto"/>
            <w:vAlign w:val="center"/>
          </w:tcPr>
          <w:p w14:paraId="6FC80BFC">
            <w:pPr>
              <w:rPr>
                <w:b/>
                <w:color w:val="000000"/>
                <w:lang w:eastAsia="vi-VN"/>
              </w:rPr>
            </w:pPr>
            <w:r>
              <w:rPr>
                <w:b/>
                <w:color w:val="000000"/>
                <w:lang w:eastAsia="vi-VN"/>
              </w:rPr>
              <w:t>III. Hóa sinh</w:t>
            </w:r>
          </w:p>
        </w:tc>
      </w:tr>
      <w:tr w14:paraId="7A4F9027">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2A57DDB6">
            <w:pPr>
              <w:jc w:val="center"/>
              <w:rPr>
                <w:color w:val="000000"/>
                <w:lang w:eastAsia="vi-VN"/>
              </w:rPr>
            </w:pPr>
            <w:r>
              <w:rPr>
                <w:color w:val="000000"/>
                <w:lang w:eastAsia="vi-VN"/>
              </w:rPr>
              <w:t>1</w:t>
            </w:r>
          </w:p>
        </w:tc>
        <w:tc>
          <w:tcPr>
            <w:tcW w:w="1930" w:type="dxa"/>
            <w:tcBorders>
              <w:top w:val="nil"/>
              <w:left w:val="nil"/>
              <w:bottom w:val="single" w:color="auto" w:sz="4" w:space="0"/>
              <w:right w:val="single" w:color="auto" w:sz="4" w:space="0"/>
            </w:tcBorders>
            <w:shd w:val="clear" w:color="auto" w:fill="auto"/>
            <w:vAlign w:val="center"/>
          </w:tcPr>
          <w:p w14:paraId="310DA770">
            <w:pPr>
              <w:rPr>
                <w:color w:val="000000"/>
                <w:lang w:val="vi-VN" w:eastAsia="vi-VN"/>
              </w:rPr>
            </w:pPr>
            <w:r>
              <w:rPr>
                <w:color w:val="000000"/>
                <w:lang w:val="vi-VN" w:eastAsia="vi-VN"/>
              </w:rPr>
              <w:t>Định lượng Glucose</w:t>
            </w:r>
          </w:p>
        </w:tc>
        <w:tc>
          <w:tcPr>
            <w:tcW w:w="5121" w:type="dxa"/>
            <w:tcBorders>
              <w:top w:val="nil"/>
              <w:left w:val="nil"/>
              <w:bottom w:val="single" w:color="auto" w:sz="4" w:space="0"/>
              <w:right w:val="single" w:color="auto" w:sz="4" w:space="0"/>
            </w:tcBorders>
            <w:shd w:val="clear" w:color="auto" w:fill="auto"/>
            <w:vAlign w:val="center"/>
          </w:tcPr>
          <w:p w14:paraId="469C3DD4">
            <w:pPr>
              <w:rPr>
                <w:color w:val="000000"/>
                <w:lang w:val="vi-VN" w:eastAsia="vi-VN"/>
              </w:rPr>
            </w:pPr>
            <w:r>
              <w:rPr>
                <w:color w:val="000000"/>
                <w:lang w:val="vi-VN" w:eastAsia="vi-VN"/>
              </w:rPr>
              <w:t>Xét nghiệm đường huyết</w:t>
            </w:r>
          </w:p>
        </w:tc>
        <w:tc>
          <w:tcPr>
            <w:tcW w:w="1072" w:type="dxa"/>
            <w:tcBorders>
              <w:top w:val="nil"/>
              <w:left w:val="nil"/>
              <w:bottom w:val="single" w:color="auto" w:sz="4" w:space="0"/>
              <w:right w:val="single" w:color="auto" w:sz="4" w:space="0"/>
            </w:tcBorders>
            <w:shd w:val="clear" w:color="auto" w:fill="auto"/>
            <w:vAlign w:val="center"/>
          </w:tcPr>
          <w:p w14:paraId="4244C152">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18A79A71">
            <w:pPr>
              <w:jc w:val="center"/>
              <w:rPr>
                <w:color w:val="000000"/>
                <w:lang w:val="vi-VN" w:eastAsia="vi-VN"/>
              </w:rPr>
            </w:pPr>
            <w:r>
              <w:rPr>
                <w:color w:val="000000"/>
                <w:lang w:val="vi-VN" w:eastAsia="vi-VN"/>
              </w:rPr>
              <w:t>33</w:t>
            </w:r>
          </w:p>
        </w:tc>
      </w:tr>
      <w:tr w14:paraId="7C69C986">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13C808D1">
            <w:pPr>
              <w:jc w:val="center"/>
              <w:rPr>
                <w:color w:val="000000"/>
                <w:lang w:eastAsia="vi-VN"/>
              </w:rPr>
            </w:pPr>
            <w:r>
              <w:rPr>
                <w:color w:val="000000"/>
                <w:lang w:eastAsia="vi-VN"/>
              </w:rPr>
              <w:t>2</w:t>
            </w:r>
          </w:p>
        </w:tc>
        <w:tc>
          <w:tcPr>
            <w:tcW w:w="1930" w:type="dxa"/>
            <w:tcBorders>
              <w:top w:val="nil"/>
              <w:left w:val="nil"/>
              <w:bottom w:val="single" w:color="auto" w:sz="4" w:space="0"/>
              <w:right w:val="single" w:color="auto" w:sz="4" w:space="0"/>
            </w:tcBorders>
            <w:shd w:val="clear" w:color="auto" w:fill="auto"/>
            <w:vAlign w:val="center"/>
          </w:tcPr>
          <w:p w14:paraId="79F1B093">
            <w:pPr>
              <w:rPr>
                <w:color w:val="000000"/>
                <w:lang w:val="vi-VN" w:eastAsia="vi-VN"/>
              </w:rPr>
            </w:pPr>
            <w:r>
              <w:rPr>
                <w:color w:val="000000"/>
                <w:lang w:val="vi-VN" w:eastAsia="vi-VN"/>
              </w:rPr>
              <w:t>Định lượng HbA1c</w:t>
            </w:r>
          </w:p>
        </w:tc>
        <w:tc>
          <w:tcPr>
            <w:tcW w:w="5121" w:type="dxa"/>
            <w:tcBorders>
              <w:top w:val="nil"/>
              <w:left w:val="nil"/>
              <w:bottom w:val="single" w:color="auto" w:sz="4" w:space="0"/>
              <w:right w:val="single" w:color="auto" w:sz="4" w:space="0"/>
            </w:tcBorders>
            <w:shd w:val="clear" w:color="auto" w:fill="auto"/>
            <w:vAlign w:val="center"/>
          </w:tcPr>
          <w:p w14:paraId="0F113198">
            <w:pPr>
              <w:rPr>
                <w:color w:val="000000"/>
                <w:lang w:val="vi-VN" w:eastAsia="vi-VN"/>
              </w:rPr>
            </w:pPr>
            <w:r>
              <w:rPr>
                <w:color w:val="000000"/>
                <w:lang w:val="vi-VN" w:eastAsia="vi-VN"/>
              </w:rPr>
              <w:t>Đánh giá kiểm soát đường huyết dài hạn</w:t>
            </w:r>
          </w:p>
        </w:tc>
        <w:tc>
          <w:tcPr>
            <w:tcW w:w="1072" w:type="dxa"/>
            <w:tcBorders>
              <w:top w:val="nil"/>
              <w:left w:val="nil"/>
              <w:bottom w:val="single" w:color="auto" w:sz="4" w:space="0"/>
              <w:right w:val="single" w:color="auto" w:sz="4" w:space="0"/>
            </w:tcBorders>
            <w:shd w:val="clear" w:color="auto" w:fill="auto"/>
            <w:vAlign w:val="center"/>
          </w:tcPr>
          <w:p w14:paraId="40A0FF08">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0D7DB3EA">
            <w:pPr>
              <w:jc w:val="center"/>
              <w:rPr>
                <w:color w:val="000000"/>
                <w:lang w:val="vi-VN" w:eastAsia="vi-VN"/>
              </w:rPr>
            </w:pPr>
            <w:r>
              <w:rPr>
                <w:color w:val="000000"/>
                <w:lang w:val="vi-VN" w:eastAsia="vi-VN"/>
              </w:rPr>
              <w:t>33</w:t>
            </w:r>
          </w:p>
        </w:tc>
      </w:tr>
      <w:tr w14:paraId="030270C9">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33CA7B6E">
            <w:pPr>
              <w:jc w:val="center"/>
              <w:rPr>
                <w:color w:val="000000"/>
                <w:lang w:eastAsia="vi-VN"/>
              </w:rPr>
            </w:pPr>
            <w:r>
              <w:rPr>
                <w:color w:val="000000"/>
                <w:lang w:eastAsia="vi-VN"/>
              </w:rPr>
              <w:t>3</w:t>
            </w:r>
          </w:p>
        </w:tc>
        <w:tc>
          <w:tcPr>
            <w:tcW w:w="1930" w:type="dxa"/>
            <w:tcBorders>
              <w:top w:val="nil"/>
              <w:left w:val="nil"/>
              <w:bottom w:val="single" w:color="auto" w:sz="4" w:space="0"/>
              <w:right w:val="single" w:color="auto" w:sz="4" w:space="0"/>
            </w:tcBorders>
            <w:shd w:val="clear" w:color="auto" w:fill="auto"/>
            <w:vAlign w:val="center"/>
          </w:tcPr>
          <w:p w14:paraId="38097162">
            <w:pPr>
              <w:rPr>
                <w:color w:val="000000"/>
                <w:lang w:val="vi-VN" w:eastAsia="vi-VN"/>
              </w:rPr>
            </w:pPr>
            <w:r>
              <w:rPr>
                <w:color w:val="000000"/>
                <w:lang w:val="vi-VN" w:eastAsia="vi-VN"/>
              </w:rPr>
              <w:t>Định lượng Ure máu</w:t>
            </w:r>
          </w:p>
        </w:tc>
        <w:tc>
          <w:tcPr>
            <w:tcW w:w="5121" w:type="dxa"/>
            <w:tcBorders>
              <w:top w:val="nil"/>
              <w:left w:val="nil"/>
              <w:bottom w:val="single" w:color="auto" w:sz="4" w:space="0"/>
              <w:right w:val="single" w:color="auto" w:sz="4" w:space="0"/>
            </w:tcBorders>
            <w:shd w:val="clear" w:color="auto" w:fill="auto"/>
            <w:vAlign w:val="center"/>
          </w:tcPr>
          <w:p w14:paraId="39CDA26B">
            <w:pPr>
              <w:rPr>
                <w:color w:val="000000"/>
                <w:lang w:val="vi-VN" w:eastAsia="vi-VN"/>
              </w:rPr>
            </w:pPr>
            <w:r>
              <w:rPr>
                <w:color w:val="000000"/>
                <w:lang w:val="vi-VN" w:eastAsia="vi-VN"/>
              </w:rPr>
              <w:t>Đánh giá chức năng thận</w:t>
            </w:r>
          </w:p>
        </w:tc>
        <w:tc>
          <w:tcPr>
            <w:tcW w:w="1072" w:type="dxa"/>
            <w:tcBorders>
              <w:top w:val="nil"/>
              <w:left w:val="nil"/>
              <w:bottom w:val="single" w:color="auto" w:sz="4" w:space="0"/>
              <w:right w:val="single" w:color="auto" w:sz="4" w:space="0"/>
            </w:tcBorders>
            <w:shd w:val="clear" w:color="auto" w:fill="auto"/>
            <w:vAlign w:val="center"/>
          </w:tcPr>
          <w:p w14:paraId="1B0BB04D">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56DA636B">
            <w:pPr>
              <w:jc w:val="center"/>
              <w:rPr>
                <w:color w:val="000000"/>
                <w:lang w:val="vi-VN" w:eastAsia="vi-VN"/>
              </w:rPr>
            </w:pPr>
            <w:r>
              <w:rPr>
                <w:color w:val="000000"/>
                <w:lang w:val="vi-VN" w:eastAsia="vi-VN"/>
              </w:rPr>
              <w:t>33</w:t>
            </w:r>
          </w:p>
        </w:tc>
      </w:tr>
      <w:tr w14:paraId="2B2D1C60">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130F59D5">
            <w:pPr>
              <w:jc w:val="center"/>
              <w:rPr>
                <w:color w:val="000000"/>
                <w:lang w:eastAsia="vi-VN"/>
              </w:rPr>
            </w:pPr>
            <w:r>
              <w:rPr>
                <w:color w:val="000000"/>
                <w:lang w:eastAsia="vi-VN"/>
              </w:rPr>
              <w:t>4</w:t>
            </w:r>
          </w:p>
        </w:tc>
        <w:tc>
          <w:tcPr>
            <w:tcW w:w="1930" w:type="dxa"/>
            <w:tcBorders>
              <w:top w:val="nil"/>
              <w:left w:val="nil"/>
              <w:bottom w:val="single" w:color="auto" w:sz="4" w:space="0"/>
              <w:right w:val="single" w:color="auto" w:sz="4" w:space="0"/>
            </w:tcBorders>
            <w:shd w:val="clear" w:color="auto" w:fill="auto"/>
            <w:vAlign w:val="center"/>
          </w:tcPr>
          <w:p w14:paraId="53836D3E">
            <w:pPr>
              <w:rPr>
                <w:color w:val="000000"/>
                <w:lang w:val="vi-VN" w:eastAsia="vi-VN"/>
              </w:rPr>
            </w:pPr>
            <w:r>
              <w:rPr>
                <w:color w:val="000000"/>
                <w:lang w:val="vi-VN" w:eastAsia="vi-VN"/>
              </w:rPr>
              <w:t>Định lượng Creatinin</w:t>
            </w:r>
          </w:p>
        </w:tc>
        <w:tc>
          <w:tcPr>
            <w:tcW w:w="5121" w:type="dxa"/>
            <w:tcBorders>
              <w:top w:val="nil"/>
              <w:left w:val="nil"/>
              <w:bottom w:val="single" w:color="auto" w:sz="4" w:space="0"/>
              <w:right w:val="single" w:color="auto" w:sz="4" w:space="0"/>
            </w:tcBorders>
            <w:shd w:val="clear" w:color="auto" w:fill="auto"/>
            <w:vAlign w:val="center"/>
          </w:tcPr>
          <w:p w14:paraId="2FCAD18E">
            <w:pPr>
              <w:rPr>
                <w:color w:val="000000"/>
                <w:lang w:val="vi-VN" w:eastAsia="vi-VN"/>
              </w:rPr>
            </w:pPr>
            <w:r>
              <w:rPr>
                <w:color w:val="000000"/>
                <w:lang w:val="vi-VN" w:eastAsia="vi-VN"/>
              </w:rPr>
              <w:t>Đánh giá chức năng thận</w:t>
            </w:r>
          </w:p>
        </w:tc>
        <w:tc>
          <w:tcPr>
            <w:tcW w:w="1072" w:type="dxa"/>
            <w:tcBorders>
              <w:top w:val="nil"/>
              <w:left w:val="nil"/>
              <w:bottom w:val="single" w:color="auto" w:sz="4" w:space="0"/>
              <w:right w:val="single" w:color="auto" w:sz="4" w:space="0"/>
            </w:tcBorders>
            <w:shd w:val="clear" w:color="auto" w:fill="auto"/>
            <w:vAlign w:val="center"/>
          </w:tcPr>
          <w:p w14:paraId="1AB2F41A">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6D68735E">
            <w:pPr>
              <w:jc w:val="center"/>
              <w:rPr>
                <w:color w:val="000000"/>
                <w:lang w:val="vi-VN" w:eastAsia="vi-VN"/>
              </w:rPr>
            </w:pPr>
            <w:r>
              <w:rPr>
                <w:color w:val="000000"/>
                <w:lang w:val="vi-VN" w:eastAsia="vi-VN"/>
              </w:rPr>
              <w:t>33</w:t>
            </w:r>
          </w:p>
        </w:tc>
      </w:tr>
      <w:tr w14:paraId="143D4A0B">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48B9A961">
            <w:pPr>
              <w:jc w:val="center"/>
              <w:rPr>
                <w:color w:val="000000"/>
                <w:lang w:eastAsia="vi-VN"/>
              </w:rPr>
            </w:pPr>
            <w:r>
              <w:rPr>
                <w:color w:val="000000"/>
                <w:lang w:eastAsia="vi-VN"/>
              </w:rPr>
              <w:t>5</w:t>
            </w:r>
          </w:p>
        </w:tc>
        <w:tc>
          <w:tcPr>
            <w:tcW w:w="1930" w:type="dxa"/>
            <w:tcBorders>
              <w:top w:val="nil"/>
              <w:left w:val="nil"/>
              <w:bottom w:val="single" w:color="auto" w:sz="4" w:space="0"/>
              <w:right w:val="single" w:color="auto" w:sz="4" w:space="0"/>
            </w:tcBorders>
            <w:shd w:val="clear" w:color="auto" w:fill="auto"/>
            <w:vAlign w:val="center"/>
          </w:tcPr>
          <w:p w14:paraId="7E2F8943">
            <w:pPr>
              <w:rPr>
                <w:color w:val="000000"/>
                <w:lang w:val="vi-VN" w:eastAsia="vi-VN"/>
              </w:rPr>
            </w:pPr>
            <w:r>
              <w:rPr>
                <w:color w:val="000000"/>
                <w:lang w:val="vi-VN" w:eastAsia="vi-VN"/>
              </w:rPr>
              <w:t>Đo hoạt độ AST (GOT)</w:t>
            </w:r>
          </w:p>
        </w:tc>
        <w:tc>
          <w:tcPr>
            <w:tcW w:w="5121" w:type="dxa"/>
            <w:tcBorders>
              <w:top w:val="nil"/>
              <w:left w:val="nil"/>
              <w:bottom w:val="single" w:color="auto" w:sz="4" w:space="0"/>
              <w:right w:val="single" w:color="auto" w:sz="4" w:space="0"/>
            </w:tcBorders>
            <w:shd w:val="clear" w:color="auto" w:fill="auto"/>
            <w:vAlign w:val="center"/>
          </w:tcPr>
          <w:p w14:paraId="5608A42F">
            <w:pPr>
              <w:rPr>
                <w:color w:val="000000"/>
                <w:lang w:val="vi-VN" w:eastAsia="vi-VN"/>
              </w:rPr>
            </w:pPr>
            <w:r>
              <w:rPr>
                <w:color w:val="000000"/>
                <w:lang w:val="vi-VN" w:eastAsia="vi-VN"/>
              </w:rPr>
              <w:t>Đánh giá chức năng gan</w:t>
            </w:r>
          </w:p>
        </w:tc>
        <w:tc>
          <w:tcPr>
            <w:tcW w:w="1072" w:type="dxa"/>
            <w:tcBorders>
              <w:top w:val="nil"/>
              <w:left w:val="nil"/>
              <w:bottom w:val="single" w:color="auto" w:sz="4" w:space="0"/>
              <w:right w:val="single" w:color="auto" w:sz="4" w:space="0"/>
            </w:tcBorders>
            <w:shd w:val="clear" w:color="auto" w:fill="auto"/>
            <w:vAlign w:val="center"/>
          </w:tcPr>
          <w:p w14:paraId="29A90363">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49F77F59">
            <w:pPr>
              <w:jc w:val="center"/>
              <w:rPr>
                <w:color w:val="000000"/>
                <w:lang w:val="vi-VN" w:eastAsia="vi-VN"/>
              </w:rPr>
            </w:pPr>
            <w:r>
              <w:rPr>
                <w:color w:val="000000"/>
                <w:lang w:val="vi-VN" w:eastAsia="vi-VN"/>
              </w:rPr>
              <w:t>33</w:t>
            </w:r>
          </w:p>
        </w:tc>
      </w:tr>
      <w:tr w14:paraId="7C076471">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2580A8A9">
            <w:pPr>
              <w:jc w:val="center"/>
              <w:rPr>
                <w:color w:val="000000"/>
                <w:lang w:eastAsia="vi-VN"/>
              </w:rPr>
            </w:pPr>
            <w:r>
              <w:rPr>
                <w:color w:val="000000"/>
                <w:lang w:eastAsia="vi-VN"/>
              </w:rPr>
              <w:t>6</w:t>
            </w:r>
          </w:p>
        </w:tc>
        <w:tc>
          <w:tcPr>
            <w:tcW w:w="1930" w:type="dxa"/>
            <w:tcBorders>
              <w:top w:val="nil"/>
              <w:left w:val="nil"/>
              <w:bottom w:val="single" w:color="auto" w:sz="4" w:space="0"/>
              <w:right w:val="single" w:color="auto" w:sz="4" w:space="0"/>
            </w:tcBorders>
            <w:shd w:val="clear" w:color="auto" w:fill="auto"/>
            <w:vAlign w:val="center"/>
          </w:tcPr>
          <w:p w14:paraId="1990F2C8">
            <w:pPr>
              <w:rPr>
                <w:color w:val="000000"/>
                <w:lang w:val="vi-VN" w:eastAsia="vi-VN"/>
              </w:rPr>
            </w:pPr>
            <w:r>
              <w:rPr>
                <w:color w:val="000000"/>
                <w:lang w:val="vi-VN" w:eastAsia="vi-VN"/>
              </w:rPr>
              <w:t>Đo hoạt độ ALT (GPT)</w:t>
            </w:r>
          </w:p>
        </w:tc>
        <w:tc>
          <w:tcPr>
            <w:tcW w:w="5121" w:type="dxa"/>
            <w:tcBorders>
              <w:top w:val="nil"/>
              <w:left w:val="nil"/>
              <w:bottom w:val="single" w:color="auto" w:sz="4" w:space="0"/>
              <w:right w:val="single" w:color="auto" w:sz="4" w:space="0"/>
            </w:tcBorders>
            <w:shd w:val="clear" w:color="auto" w:fill="auto"/>
            <w:vAlign w:val="center"/>
          </w:tcPr>
          <w:p w14:paraId="51D6E369">
            <w:pPr>
              <w:rPr>
                <w:color w:val="000000"/>
                <w:lang w:val="vi-VN" w:eastAsia="vi-VN"/>
              </w:rPr>
            </w:pPr>
            <w:r>
              <w:rPr>
                <w:color w:val="000000"/>
                <w:lang w:val="vi-VN" w:eastAsia="vi-VN"/>
              </w:rPr>
              <w:t>Đánh giá chức năng gan</w:t>
            </w:r>
          </w:p>
        </w:tc>
        <w:tc>
          <w:tcPr>
            <w:tcW w:w="1072" w:type="dxa"/>
            <w:tcBorders>
              <w:top w:val="nil"/>
              <w:left w:val="nil"/>
              <w:bottom w:val="single" w:color="auto" w:sz="4" w:space="0"/>
              <w:right w:val="single" w:color="auto" w:sz="4" w:space="0"/>
            </w:tcBorders>
            <w:shd w:val="clear" w:color="auto" w:fill="auto"/>
            <w:vAlign w:val="center"/>
          </w:tcPr>
          <w:p w14:paraId="14775A32">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2C45CF14">
            <w:pPr>
              <w:jc w:val="center"/>
              <w:rPr>
                <w:color w:val="000000"/>
                <w:lang w:val="vi-VN" w:eastAsia="vi-VN"/>
              </w:rPr>
            </w:pPr>
            <w:r>
              <w:rPr>
                <w:color w:val="000000"/>
                <w:lang w:val="vi-VN" w:eastAsia="vi-VN"/>
              </w:rPr>
              <w:t>33</w:t>
            </w:r>
          </w:p>
        </w:tc>
      </w:tr>
      <w:tr w14:paraId="2CCDE35C">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7A99FD55">
            <w:pPr>
              <w:jc w:val="center"/>
              <w:rPr>
                <w:color w:val="000000"/>
                <w:lang w:val="vi-VN" w:eastAsia="vi-VN"/>
              </w:rPr>
            </w:pPr>
            <w:r>
              <w:rPr>
                <w:color w:val="000000"/>
                <w:lang w:val="vi-VN" w:eastAsia="vi-VN"/>
              </w:rPr>
              <w:t>7</w:t>
            </w:r>
          </w:p>
        </w:tc>
        <w:tc>
          <w:tcPr>
            <w:tcW w:w="1930" w:type="dxa"/>
            <w:tcBorders>
              <w:top w:val="nil"/>
              <w:left w:val="nil"/>
              <w:bottom w:val="single" w:color="auto" w:sz="4" w:space="0"/>
              <w:right w:val="single" w:color="auto" w:sz="4" w:space="0"/>
            </w:tcBorders>
            <w:shd w:val="clear" w:color="auto" w:fill="auto"/>
            <w:vAlign w:val="center"/>
          </w:tcPr>
          <w:p w14:paraId="2FA8935A">
            <w:pPr>
              <w:rPr>
                <w:color w:val="000000"/>
                <w:lang w:val="vi-VN" w:eastAsia="vi-VN"/>
              </w:rPr>
            </w:pPr>
            <w:r>
              <w:rPr>
                <w:color w:val="000000"/>
                <w:lang w:val="vi-VN" w:eastAsia="vi-VN"/>
              </w:rPr>
              <w:t>Đo hoạt độ GGT</w:t>
            </w:r>
          </w:p>
        </w:tc>
        <w:tc>
          <w:tcPr>
            <w:tcW w:w="5121" w:type="dxa"/>
            <w:tcBorders>
              <w:top w:val="nil"/>
              <w:left w:val="nil"/>
              <w:bottom w:val="single" w:color="auto" w:sz="4" w:space="0"/>
              <w:right w:val="single" w:color="auto" w:sz="4" w:space="0"/>
            </w:tcBorders>
            <w:shd w:val="clear" w:color="auto" w:fill="auto"/>
            <w:vAlign w:val="center"/>
          </w:tcPr>
          <w:p w14:paraId="061EC019">
            <w:pPr>
              <w:rPr>
                <w:color w:val="000000"/>
                <w:lang w:val="vi-VN" w:eastAsia="vi-VN"/>
              </w:rPr>
            </w:pPr>
            <w:r>
              <w:rPr>
                <w:color w:val="000000"/>
                <w:lang w:val="vi-VN" w:eastAsia="vi-VN"/>
              </w:rPr>
              <w:t>Đánh giá chức năng gan mật</w:t>
            </w:r>
          </w:p>
        </w:tc>
        <w:tc>
          <w:tcPr>
            <w:tcW w:w="1072" w:type="dxa"/>
            <w:tcBorders>
              <w:top w:val="nil"/>
              <w:left w:val="nil"/>
              <w:bottom w:val="single" w:color="auto" w:sz="4" w:space="0"/>
              <w:right w:val="single" w:color="auto" w:sz="4" w:space="0"/>
            </w:tcBorders>
            <w:shd w:val="clear" w:color="auto" w:fill="auto"/>
            <w:vAlign w:val="center"/>
          </w:tcPr>
          <w:p w14:paraId="6997C7D4">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0C75CBB7">
            <w:pPr>
              <w:jc w:val="center"/>
              <w:rPr>
                <w:color w:val="000000"/>
                <w:lang w:val="vi-VN" w:eastAsia="vi-VN"/>
              </w:rPr>
            </w:pPr>
            <w:r>
              <w:rPr>
                <w:color w:val="000000"/>
                <w:lang w:val="vi-VN" w:eastAsia="vi-VN"/>
              </w:rPr>
              <w:t>33</w:t>
            </w:r>
          </w:p>
        </w:tc>
      </w:tr>
      <w:tr w14:paraId="1EE2EC2C">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54FE0990">
            <w:pPr>
              <w:jc w:val="center"/>
              <w:rPr>
                <w:color w:val="000000"/>
                <w:lang w:val="vi-VN" w:eastAsia="vi-VN"/>
              </w:rPr>
            </w:pPr>
            <w:r>
              <w:rPr>
                <w:color w:val="000000"/>
                <w:lang w:val="vi-VN" w:eastAsia="vi-VN"/>
              </w:rPr>
              <w:t>8</w:t>
            </w:r>
          </w:p>
        </w:tc>
        <w:tc>
          <w:tcPr>
            <w:tcW w:w="1930" w:type="dxa"/>
            <w:tcBorders>
              <w:top w:val="nil"/>
              <w:left w:val="nil"/>
              <w:bottom w:val="single" w:color="auto" w:sz="4" w:space="0"/>
              <w:right w:val="single" w:color="auto" w:sz="4" w:space="0"/>
            </w:tcBorders>
            <w:shd w:val="clear" w:color="auto" w:fill="auto"/>
            <w:vAlign w:val="center"/>
          </w:tcPr>
          <w:p w14:paraId="209F3337">
            <w:pPr>
              <w:rPr>
                <w:color w:val="000000"/>
                <w:lang w:val="vi-VN" w:eastAsia="vi-VN"/>
              </w:rPr>
            </w:pPr>
            <w:r>
              <w:rPr>
                <w:color w:val="000000"/>
                <w:lang w:val="vi-VN" w:eastAsia="vi-VN"/>
              </w:rPr>
              <w:t>Định lượng Acid Uric</w:t>
            </w:r>
          </w:p>
        </w:tc>
        <w:tc>
          <w:tcPr>
            <w:tcW w:w="5121" w:type="dxa"/>
            <w:tcBorders>
              <w:top w:val="nil"/>
              <w:left w:val="nil"/>
              <w:bottom w:val="single" w:color="auto" w:sz="4" w:space="0"/>
              <w:right w:val="single" w:color="auto" w:sz="4" w:space="0"/>
            </w:tcBorders>
            <w:shd w:val="clear" w:color="auto" w:fill="auto"/>
            <w:vAlign w:val="center"/>
          </w:tcPr>
          <w:p w14:paraId="2BBB06CE">
            <w:pPr>
              <w:rPr>
                <w:color w:val="000000"/>
                <w:lang w:val="vi-VN" w:eastAsia="vi-VN"/>
              </w:rPr>
            </w:pPr>
            <w:r>
              <w:rPr>
                <w:color w:val="000000"/>
                <w:lang w:val="vi-VN" w:eastAsia="vi-VN"/>
              </w:rPr>
              <w:t>Đánh giá chuyển hóa purin</w:t>
            </w:r>
          </w:p>
        </w:tc>
        <w:tc>
          <w:tcPr>
            <w:tcW w:w="1072" w:type="dxa"/>
            <w:tcBorders>
              <w:top w:val="nil"/>
              <w:left w:val="nil"/>
              <w:bottom w:val="single" w:color="auto" w:sz="4" w:space="0"/>
              <w:right w:val="single" w:color="auto" w:sz="4" w:space="0"/>
            </w:tcBorders>
            <w:shd w:val="clear" w:color="auto" w:fill="auto"/>
            <w:vAlign w:val="center"/>
          </w:tcPr>
          <w:p w14:paraId="1DD91007">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71061461">
            <w:pPr>
              <w:jc w:val="center"/>
              <w:rPr>
                <w:color w:val="000000"/>
                <w:lang w:val="vi-VN" w:eastAsia="vi-VN"/>
              </w:rPr>
            </w:pPr>
            <w:r>
              <w:rPr>
                <w:color w:val="000000"/>
                <w:lang w:val="vi-VN" w:eastAsia="vi-VN"/>
              </w:rPr>
              <w:t>33</w:t>
            </w:r>
          </w:p>
        </w:tc>
      </w:tr>
      <w:tr w14:paraId="5100740D">
        <w:tblPrEx>
          <w:tblCellMar>
            <w:top w:w="0" w:type="dxa"/>
            <w:left w:w="108" w:type="dxa"/>
            <w:bottom w:w="0" w:type="dxa"/>
            <w:right w:w="108" w:type="dxa"/>
          </w:tblCellMar>
        </w:tblPrEx>
        <w:trPr>
          <w:trHeight w:val="112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7D1B921F">
            <w:pPr>
              <w:jc w:val="center"/>
              <w:rPr>
                <w:color w:val="000000"/>
                <w:lang w:val="vi-VN" w:eastAsia="vi-VN"/>
              </w:rPr>
            </w:pPr>
            <w:r>
              <w:rPr>
                <w:color w:val="000000"/>
                <w:lang w:val="vi-VN" w:eastAsia="vi-VN"/>
              </w:rPr>
              <w:t>9</w:t>
            </w:r>
          </w:p>
        </w:tc>
        <w:tc>
          <w:tcPr>
            <w:tcW w:w="1930" w:type="dxa"/>
            <w:tcBorders>
              <w:top w:val="nil"/>
              <w:left w:val="nil"/>
              <w:bottom w:val="single" w:color="auto" w:sz="4" w:space="0"/>
              <w:right w:val="single" w:color="auto" w:sz="4" w:space="0"/>
            </w:tcBorders>
            <w:shd w:val="clear" w:color="auto" w:fill="auto"/>
            <w:vAlign w:val="center"/>
          </w:tcPr>
          <w:p w14:paraId="05D70500">
            <w:pPr>
              <w:rPr>
                <w:color w:val="000000"/>
                <w:lang w:val="vi-VN" w:eastAsia="vi-VN"/>
              </w:rPr>
            </w:pPr>
            <w:r>
              <w:rPr>
                <w:color w:val="000000"/>
                <w:lang w:val="vi-VN" w:eastAsia="vi-VN"/>
              </w:rPr>
              <w:t>Định lượng Cholesterol toàn phần</w:t>
            </w:r>
          </w:p>
        </w:tc>
        <w:tc>
          <w:tcPr>
            <w:tcW w:w="5121" w:type="dxa"/>
            <w:tcBorders>
              <w:top w:val="nil"/>
              <w:left w:val="nil"/>
              <w:bottom w:val="single" w:color="auto" w:sz="4" w:space="0"/>
              <w:right w:val="single" w:color="auto" w:sz="4" w:space="0"/>
            </w:tcBorders>
            <w:shd w:val="clear" w:color="auto" w:fill="auto"/>
            <w:vAlign w:val="center"/>
          </w:tcPr>
          <w:p w14:paraId="55A7196F">
            <w:pPr>
              <w:rPr>
                <w:color w:val="000000"/>
                <w:lang w:val="vi-VN" w:eastAsia="vi-VN"/>
              </w:rPr>
            </w:pPr>
            <w:r>
              <w:rPr>
                <w:color w:val="000000"/>
                <w:lang w:val="vi-VN" w:eastAsia="vi-VN"/>
              </w:rPr>
              <w:t>Đánh giá rối loạn lipid máu</w:t>
            </w:r>
          </w:p>
        </w:tc>
        <w:tc>
          <w:tcPr>
            <w:tcW w:w="1072" w:type="dxa"/>
            <w:tcBorders>
              <w:top w:val="nil"/>
              <w:left w:val="nil"/>
              <w:bottom w:val="single" w:color="auto" w:sz="4" w:space="0"/>
              <w:right w:val="single" w:color="auto" w:sz="4" w:space="0"/>
            </w:tcBorders>
            <w:shd w:val="clear" w:color="auto" w:fill="auto"/>
            <w:vAlign w:val="center"/>
          </w:tcPr>
          <w:p w14:paraId="78993C75">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719B7B99">
            <w:pPr>
              <w:jc w:val="center"/>
              <w:rPr>
                <w:color w:val="000000"/>
                <w:lang w:val="vi-VN" w:eastAsia="vi-VN"/>
              </w:rPr>
            </w:pPr>
            <w:r>
              <w:rPr>
                <w:color w:val="000000"/>
                <w:lang w:val="vi-VN" w:eastAsia="vi-VN"/>
              </w:rPr>
              <w:t>33</w:t>
            </w:r>
          </w:p>
        </w:tc>
      </w:tr>
      <w:tr w14:paraId="68DEC7B7">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1F19929F">
            <w:pPr>
              <w:jc w:val="center"/>
              <w:rPr>
                <w:color w:val="000000"/>
                <w:lang w:eastAsia="vi-VN"/>
              </w:rPr>
            </w:pPr>
            <w:r>
              <w:rPr>
                <w:color w:val="000000"/>
                <w:lang w:eastAsia="vi-VN"/>
              </w:rPr>
              <w:t>10</w:t>
            </w:r>
          </w:p>
        </w:tc>
        <w:tc>
          <w:tcPr>
            <w:tcW w:w="1930" w:type="dxa"/>
            <w:tcBorders>
              <w:top w:val="nil"/>
              <w:left w:val="nil"/>
              <w:bottom w:val="single" w:color="auto" w:sz="4" w:space="0"/>
              <w:right w:val="single" w:color="auto" w:sz="4" w:space="0"/>
            </w:tcBorders>
            <w:shd w:val="clear" w:color="auto" w:fill="auto"/>
            <w:vAlign w:val="center"/>
          </w:tcPr>
          <w:p w14:paraId="60082558">
            <w:pPr>
              <w:rPr>
                <w:color w:val="000000"/>
                <w:lang w:val="vi-VN" w:eastAsia="vi-VN"/>
              </w:rPr>
            </w:pPr>
            <w:r>
              <w:rPr>
                <w:color w:val="000000"/>
                <w:lang w:val="vi-VN" w:eastAsia="vi-VN"/>
              </w:rPr>
              <w:t>Định lượng HDL-C</w:t>
            </w:r>
          </w:p>
        </w:tc>
        <w:tc>
          <w:tcPr>
            <w:tcW w:w="5121" w:type="dxa"/>
            <w:tcBorders>
              <w:top w:val="nil"/>
              <w:left w:val="nil"/>
              <w:bottom w:val="single" w:color="auto" w:sz="4" w:space="0"/>
              <w:right w:val="single" w:color="auto" w:sz="4" w:space="0"/>
            </w:tcBorders>
            <w:shd w:val="clear" w:color="auto" w:fill="auto"/>
            <w:vAlign w:val="center"/>
          </w:tcPr>
          <w:p w14:paraId="2FA2E52F">
            <w:pPr>
              <w:rPr>
                <w:color w:val="000000"/>
                <w:lang w:val="vi-VN" w:eastAsia="vi-VN"/>
              </w:rPr>
            </w:pPr>
            <w:r>
              <w:rPr>
                <w:color w:val="000000"/>
                <w:lang w:val="vi-VN" w:eastAsia="vi-VN"/>
              </w:rPr>
              <w:t>Đánh giá lipid máu</w:t>
            </w:r>
          </w:p>
        </w:tc>
        <w:tc>
          <w:tcPr>
            <w:tcW w:w="1072" w:type="dxa"/>
            <w:tcBorders>
              <w:top w:val="nil"/>
              <w:left w:val="nil"/>
              <w:bottom w:val="single" w:color="auto" w:sz="4" w:space="0"/>
              <w:right w:val="single" w:color="auto" w:sz="4" w:space="0"/>
            </w:tcBorders>
            <w:shd w:val="clear" w:color="auto" w:fill="auto"/>
            <w:vAlign w:val="center"/>
          </w:tcPr>
          <w:p w14:paraId="0B66E21F">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298879E1">
            <w:pPr>
              <w:jc w:val="center"/>
              <w:rPr>
                <w:color w:val="000000"/>
                <w:lang w:val="vi-VN" w:eastAsia="vi-VN"/>
              </w:rPr>
            </w:pPr>
            <w:r>
              <w:rPr>
                <w:color w:val="000000"/>
                <w:lang w:val="vi-VN" w:eastAsia="vi-VN"/>
              </w:rPr>
              <w:t>33</w:t>
            </w:r>
          </w:p>
        </w:tc>
      </w:tr>
      <w:tr w14:paraId="16FF8A12">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2918B31F">
            <w:pPr>
              <w:jc w:val="center"/>
              <w:rPr>
                <w:color w:val="000000"/>
                <w:lang w:eastAsia="vi-VN"/>
              </w:rPr>
            </w:pPr>
            <w:r>
              <w:rPr>
                <w:color w:val="000000"/>
                <w:lang w:eastAsia="vi-VN"/>
              </w:rPr>
              <w:t>11</w:t>
            </w:r>
          </w:p>
        </w:tc>
        <w:tc>
          <w:tcPr>
            <w:tcW w:w="1930" w:type="dxa"/>
            <w:tcBorders>
              <w:top w:val="nil"/>
              <w:left w:val="nil"/>
              <w:bottom w:val="single" w:color="auto" w:sz="4" w:space="0"/>
              <w:right w:val="single" w:color="auto" w:sz="4" w:space="0"/>
            </w:tcBorders>
            <w:shd w:val="clear" w:color="auto" w:fill="auto"/>
            <w:vAlign w:val="center"/>
          </w:tcPr>
          <w:p w14:paraId="21751ABE">
            <w:pPr>
              <w:rPr>
                <w:color w:val="000000"/>
                <w:lang w:val="vi-VN" w:eastAsia="vi-VN"/>
              </w:rPr>
            </w:pPr>
            <w:r>
              <w:rPr>
                <w:color w:val="000000"/>
                <w:lang w:val="vi-VN" w:eastAsia="vi-VN"/>
              </w:rPr>
              <w:t>Định lượng LDL-C</w:t>
            </w:r>
          </w:p>
        </w:tc>
        <w:tc>
          <w:tcPr>
            <w:tcW w:w="5121" w:type="dxa"/>
            <w:tcBorders>
              <w:top w:val="nil"/>
              <w:left w:val="nil"/>
              <w:bottom w:val="single" w:color="auto" w:sz="4" w:space="0"/>
              <w:right w:val="single" w:color="auto" w:sz="4" w:space="0"/>
            </w:tcBorders>
            <w:shd w:val="clear" w:color="auto" w:fill="auto"/>
            <w:vAlign w:val="center"/>
          </w:tcPr>
          <w:p w14:paraId="65D20F07">
            <w:pPr>
              <w:rPr>
                <w:color w:val="000000"/>
                <w:lang w:val="vi-VN" w:eastAsia="vi-VN"/>
              </w:rPr>
            </w:pPr>
            <w:r>
              <w:rPr>
                <w:color w:val="000000"/>
                <w:lang w:val="vi-VN" w:eastAsia="vi-VN"/>
              </w:rPr>
              <w:t>Đánh giá lipid máu</w:t>
            </w:r>
          </w:p>
        </w:tc>
        <w:tc>
          <w:tcPr>
            <w:tcW w:w="1072" w:type="dxa"/>
            <w:tcBorders>
              <w:top w:val="nil"/>
              <w:left w:val="nil"/>
              <w:bottom w:val="single" w:color="auto" w:sz="4" w:space="0"/>
              <w:right w:val="single" w:color="auto" w:sz="4" w:space="0"/>
            </w:tcBorders>
            <w:shd w:val="clear" w:color="auto" w:fill="auto"/>
            <w:vAlign w:val="center"/>
          </w:tcPr>
          <w:p w14:paraId="198EAB2A">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4F17A3DC">
            <w:pPr>
              <w:jc w:val="center"/>
              <w:rPr>
                <w:color w:val="000000"/>
                <w:lang w:val="vi-VN" w:eastAsia="vi-VN"/>
              </w:rPr>
            </w:pPr>
            <w:r>
              <w:rPr>
                <w:color w:val="000000"/>
                <w:lang w:val="vi-VN" w:eastAsia="vi-VN"/>
              </w:rPr>
              <w:t>33</w:t>
            </w:r>
          </w:p>
        </w:tc>
      </w:tr>
      <w:tr w14:paraId="3310141D">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68106862">
            <w:pPr>
              <w:jc w:val="center"/>
              <w:rPr>
                <w:color w:val="000000"/>
                <w:lang w:eastAsia="vi-VN"/>
              </w:rPr>
            </w:pPr>
            <w:r>
              <w:rPr>
                <w:color w:val="000000"/>
                <w:lang w:eastAsia="vi-VN"/>
              </w:rPr>
              <w:t>12</w:t>
            </w:r>
          </w:p>
        </w:tc>
        <w:tc>
          <w:tcPr>
            <w:tcW w:w="1930" w:type="dxa"/>
            <w:tcBorders>
              <w:top w:val="nil"/>
              <w:left w:val="nil"/>
              <w:bottom w:val="single" w:color="auto" w:sz="4" w:space="0"/>
              <w:right w:val="single" w:color="auto" w:sz="4" w:space="0"/>
            </w:tcBorders>
            <w:shd w:val="clear" w:color="auto" w:fill="auto"/>
            <w:vAlign w:val="center"/>
          </w:tcPr>
          <w:p w14:paraId="43B7B086">
            <w:pPr>
              <w:rPr>
                <w:color w:val="000000"/>
                <w:lang w:val="vi-VN" w:eastAsia="vi-VN"/>
              </w:rPr>
            </w:pPr>
            <w:r>
              <w:rPr>
                <w:color w:val="000000"/>
                <w:lang w:val="vi-VN" w:eastAsia="vi-VN"/>
              </w:rPr>
              <w:t>Định lượng Triglycerid</w:t>
            </w:r>
          </w:p>
        </w:tc>
        <w:tc>
          <w:tcPr>
            <w:tcW w:w="5121" w:type="dxa"/>
            <w:tcBorders>
              <w:top w:val="nil"/>
              <w:left w:val="nil"/>
              <w:bottom w:val="single" w:color="auto" w:sz="4" w:space="0"/>
              <w:right w:val="single" w:color="auto" w:sz="4" w:space="0"/>
            </w:tcBorders>
            <w:shd w:val="clear" w:color="auto" w:fill="auto"/>
            <w:vAlign w:val="center"/>
          </w:tcPr>
          <w:p w14:paraId="05C64F43">
            <w:pPr>
              <w:rPr>
                <w:color w:val="000000"/>
                <w:lang w:val="vi-VN" w:eastAsia="vi-VN"/>
              </w:rPr>
            </w:pPr>
            <w:r>
              <w:rPr>
                <w:color w:val="000000"/>
                <w:lang w:val="vi-VN" w:eastAsia="vi-VN"/>
              </w:rPr>
              <w:t>Đánh giá lipid máu</w:t>
            </w:r>
          </w:p>
        </w:tc>
        <w:tc>
          <w:tcPr>
            <w:tcW w:w="1072" w:type="dxa"/>
            <w:tcBorders>
              <w:top w:val="nil"/>
              <w:left w:val="nil"/>
              <w:bottom w:val="single" w:color="auto" w:sz="4" w:space="0"/>
              <w:right w:val="single" w:color="auto" w:sz="4" w:space="0"/>
            </w:tcBorders>
            <w:shd w:val="clear" w:color="auto" w:fill="auto"/>
            <w:vAlign w:val="center"/>
          </w:tcPr>
          <w:p w14:paraId="4632D764">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61363545">
            <w:pPr>
              <w:jc w:val="center"/>
              <w:rPr>
                <w:color w:val="000000"/>
                <w:lang w:val="vi-VN" w:eastAsia="vi-VN"/>
              </w:rPr>
            </w:pPr>
            <w:r>
              <w:rPr>
                <w:color w:val="000000"/>
                <w:lang w:val="vi-VN" w:eastAsia="vi-VN"/>
              </w:rPr>
              <w:t>33</w:t>
            </w:r>
          </w:p>
        </w:tc>
      </w:tr>
      <w:tr w14:paraId="681E9959">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3A0D9546">
            <w:pPr>
              <w:jc w:val="center"/>
              <w:rPr>
                <w:color w:val="000000"/>
                <w:lang w:eastAsia="vi-VN"/>
              </w:rPr>
            </w:pPr>
            <w:r>
              <w:rPr>
                <w:color w:val="000000"/>
                <w:lang w:eastAsia="vi-VN"/>
              </w:rPr>
              <w:t>13</w:t>
            </w:r>
          </w:p>
        </w:tc>
        <w:tc>
          <w:tcPr>
            <w:tcW w:w="1930" w:type="dxa"/>
            <w:tcBorders>
              <w:top w:val="nil"/>
              <w:left w:val="nil"/>
              <w:bottom w:val="single" w:color="auto" w:sz="4" w:space="0"/>
              <w:right w:val="single" w:color="auto" w:sz="4" w:space="0"/>
            </w:tcBorders>
            <w:shd w:val="clear" w:color="auto" w:fill="auto"/>
            <w:vAlign w:val="center"/>
          </w:tcPr>
          <w:p w14:paraId="6ED245B1">
            <w:pPr>
              <w:rPr>
                <w:color w:val="000000"/>
                <w:lang w:val="vi-VN" w:eastAsia="vi-VN"/>
              </w:rPr>
            </w:pPr>
            <w:r>
              <w:rPr>
                <w:color w:val="000000"/>
                <w:lang w:val="vi-VN" w:eastAsia="vi-VN"/>
              </w:rPr>
              <w:t>Định lượng Bilirubin toàn phần</w:t>
            </w:r>
          </w:p>
        </w:tc>
        <w:tc>
          <w:tcPr>
            <w:tcW w:w="5121" w:type="dxa"/>
            <w:tcBorders>
              <w:top w:val="nil"/>
              <w:left w:val="nil"/>
              <w:bottom w:val="single" w:color="auto" w:sz="4" w:space="0"/>
              <w:right w:val="single" w:color="auto" w:sz="4" w:space="0"/>
            </w:tcBorders>
            <w:shd w:val="clear" w:color="auto" w:fill="auto"/>
            <w:vAlign w:val="center"/>
          </w:tcPr>
          <w:p w14:paraId="122690A2">
            <w:pPr>
              <w:rPr>
                <w:color w:val="000000"/>
                <w:lang w:val="vi-VN" w:eastAsia="vi-VN"/>
              </w:rPr>
            </w:pPr>
            <w:r>
              <w:rPr>
                <w:color w:val="000000"/>
                <w:lang w:val="vi-VN" w:eastAsia="vi-VN"/>
              </w:rPr>
              <w:t>Đánh giá chức năng gan mật</w:t>
            </w:r>
          </w:p>
        </w:tc>
        <w:tc>
          <w:tcPr>
            <w:tcW w:w="1072" w:type="dxa"/>
            <w:tcBorders>
              <w:top w:val="nil"/>
              <w:left w:val="nil"/>
              <w:bottom w:val="single" w:color="auto" w:sz="4" w:space="0"/>
              <w:right w:val="single" w:color="auto" w:sz="4" w:space="0"/>
            </w:tcBorders>
            <w:shd w:val="clear" w:color="auto" w:fill="auto"/>
            <w:vAlign w:val="center"/>
          </w:tcPr>
          <w:p w14:paraId="77129712">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00BF43A3">
            <w:pPr>
              <w:jc w:val="center"/>
              <w:rPr>
                <w:color w:val="000000"/>
                <w:lang w:val="vi-VN" w:eastAsia="vi-VN"/>
              </w:rPr>
            </w:pPr>
            <w:r>
              <w:rPr>
                <w:color w:val="000000"/>
                <w:lang w:val="vi-VN" w:eastAsia="vi-VN"/>
              </w:rPr>
              <w:t>33</w:t>
            </w:r>
          </w:p>
        </w:tc>
      </w:tr>
      <w:tr w14:paraId="683048D9">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4431910E">
            <w:pPr>
              <w:jc w:val="center"/>
              <w:rPr>
                <w:color w:val="000000"/>
                <w:lang w:eastAsia="vi-VN"/>
              </w:rPr>
            </w:pPr>
            <w:r>
              <w:rPr>
                <w:color w:val="000000"/>
                <w:lang w:eastAsia="vi-VN"/>
              </w:rPr>
              <w:t>14</w:t>
            </w:r>
          </w:p>
        </w:tc>
        <w:tc>
          <w:tcPr>
            <w:tcW w:w="1930" w:type="dxa"/>
            <w:tcBorders>
              <w:top w:val="nil"/>
              <w:left w:val="nil"/>
              <w:bottom w:val="single" w:color="auto" w:sz="4" w:space="0"/>
              <w:right w:val="single" w:color="auto" w:sz="4" w:space="0"/>
            </w:tcBorders>
            <w:shd w:val="clear" w:color="auto" w:fill="auto"/>
            <w:vAlign w:val="center"/>
          </w:tcPr>
          <w:p w14:paraId="6A762499">
            <w:pPr>
              <w:rPr>
                <w:color w:val="000000"/>
                <w:lang w:val="vi-VN" w:eastAsia="vi-VN"/>
              </w:rPr>
            </w:pPr>
            <w:r>
              <w:rPr>
                <w:color w:val="000000"/>
                <w:lang w:val="vi-VN" w:eastAsia="vi-VN"/>
              </w:rPr>
              <w:t>Định lượng Bilirubin trực tiếp</w:t>
            </w:r>
          </w:p>
        </w:tc>
        <w:tc>
          <w:tcPr>
            <w:tcW w:w="5121" w:type="dxa"/>
            <w:tcBorders>
              <w:top w:val="nil"/>
              <w:left w:val="nil"/>
              <w:bottom w:val="single" w:color="auto" w:sz="4" w:space="0"/>
              <w:right w:val="single" w:color="auto" w:sz="4" w:space="0"/>
            </w:tcBorders>
            <w:shd w:val="clear" w:color="auto" w:fill="auto"/>
            <w:vAlign w:val="center"/>
          </w:tcPr>
          <w:p w14:paraId="28DD2D96">
            <w:pPr>
              <w:rPr>
                <w:color w:val="000000"/>
                <w:lang w:val="vi-VN" w:eastAsia="vi-VN"/>
              </w:rPr>
            </w:pPr>
            <w:r>
              <w:rPr>
                <w:color w:val="000000"/>
                <w:lang w:val="vi-VN" w:eastAsia="vi-VN"/>
              </w:rPr>
              <w:t>Đánh giá chức năng gan mật</w:t>
            </w:r>
          </w:p>
        </w:tc>
        <w:tc>
          <w:tcPr>
            <w:tcW w:w="1072" w:type="dxa"/>
            <w:tcBorders>
              <w:top w:val="nil"/>
              <w:left w:val="nil"/>
              <w:bottom w:val="single" w:color="auto" w:sz="4" w:space="0"/>
              <w:right w:val="single" w:color="auto" w:sz="4" w:space="0"/>
            </w:tcBorders>
            <w:shd w:val="clear" w:color="auto" w:fill="auto"/>
            <w:vAlign w:val="center"/>
          </w:tcPr>
          <w:p w14:paraId="23292BC6">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794C3CD0">
            <w:pPr>
              <w:jc w:val="center"/>
              <w:rPr>
                <w:color w:val="000000"/>
                <w:lang w:val="vi-VN" w:eastAsia="vi-VN"/>
              </w:rPr>
            </w:pPr>
            <w:r>
              <w:rPr>
                <w:color w:val="000000"/>
                <w:lang w:val="vi-VN" w:eastAsia="vi-VN"/>
              </w:rPr>
              <w:t>33</w:t>
            </w:r>
          </w:p>
        </w:tc>
      </w:tr>
      <w:tr w14:paraId="78C69FC9">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1040EE6C">
            <w:pPr>
              <w:jc w:val="center"/>
              <w:rPr>
                <w:color w:val="000000"/>
                <w:lang w:eastAsia="vi-VN"/>
              </w:rPr>
            </w:pPr>
            <w:r>
              <w:rPr>
                <w:color w:val="000000"/>
                <w:lang w:eastAsia="vi-VN"/>
              </w:rPr>
              <w:t>15</w:t>
            </w:r>
          </w:p>
        </w:tc>
        <w:tc>
          <w:tcPr>
            <w:tcW w:w="1930" w:type="dxa"/>
            <w:tcBorders>
              <w:top w:val="nil"/>
              <w:left w:val="nil"/>
              <w:bottom w:val="single" w:color="auto" w:sz="4" w:space="0"/>
              <w:right w:val="single" w:color="auto" w:sz="4" w:space="0"/>
            </w:tcBorders>
            <w:shd w:val="clear" w:color="auto" w:fill="auto"/>
            <w:vAlign w:val="center"/>
          </w:tcPr>
          <w:p w14:paraId="5F28B3DF">
            <w:pPr>
              <w:rPr>
                <w:color w:val="000000"/>
                <w:lang w:val="vi-VN" w:eastAsia="vi-VN"/>
              </w:rPr>
            </w:pPr>
            <w:r>
              <w:rPr>
                <w:color w:val="000000"/>
                <w:lang w:val="vi-VN" w:eastAsia="vi-VN"/>
              </w:rPr>
              <w:t>Định lượng Protein toàn phần</w:t>
            </w:r>
          </w:p>
        </w:tc>
        <w:tc>
          <w:tcPr>
            <w:tcW w:w="5121" w:type="dxa"/>
            <w:tcBorders>
              <w:top w:val="nil"/>
              <w:left w:val="nil"/>
              <w:bottom w:val="single" w:color="auto" w:sz="4" w:space="0"/>
              <w:right w:val="single" w:color="auto" w:sz="4" w:space="0"/>
            </w:tcBorders>
            <w:shd w:val="clear" w:color="auto" w:fill="auto"/>
            <w:vAlign w:val="center"/>
          </w:tcPr>
          <w:p w14:paraId="2746F797">
            <w:pPr>
              <w:rPr>
                <w:color w:val="000000"/>
                <w:lang w:val="vi-VN" w:eastAsia="vi-VN"/>
              </w:rPr>
            </w:pPr>
            <w:r>
              <w:rPr>
                <w:color w:val="000000"/>
                <w:lang w:val="vi-VN" w:eastAsia="vi-VN"/>
              </w:rPr>
              <w:t>Đánh giá dinh dưỡng và chức năng gan</w:t>
            </w:r>
          </w:p>
        </w:tc>
        <w:tc>
          <w:tcPr>
            <w:tcW w:w="1072" w:type="dxa"/>
            <w:tcBorders>
              <w:top w:val="nil"/>
              <w:left w:val="nil"/>
              <w:bottom w:val="single" w:color="auto" w:sz="4" w:space="0"/>
              <w:right w:val="single" w:color="auto" w:sz="4" w:space="0"/>
            </w:tcBorders>
            <w:shd w:val="clear" w:color="auto" w:fill="auto"/>
            <w:vAlign w:val="center"/>
          </w:tcPr>
          <w:p w14:paraId="78981D6A">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0086939C">
            <w:pPr>
              <w:jc w:val="center"/>
              <w:rPr>
                <w:color w:val="000000"/>
                <w:lang w:val="vi-VN" w:eastAsia="vi-VN"/>
              </w:rPr>
            </w:pPr>
            <w:r>
              <w:rPr>
                <w:color w:val="000000"/>
                <w:lang w:val="vi-VN" w:eastAsia="vi-VN"/>
              </w:rPr>
              <w:t>33</w:t>
            </w:r>
          </w:p>
        </w:tc>
      </w:tr>
      <w:tr w14:paraId="290512B6">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1689038A">
            <w:pPr>
              <w:jc w:val="center"/>
              <w:rPr>
                <w:color w:val="000000"/>
                <w:lang w:eastAsia="vi-VN"/>
              </w:rPr>
            </w:pPr>
            <w:r>
              <w:rPr>
                <w:color w:val="000000"/>
                <w:lang w:eastAsia="vi-VN"/>
              </w:rPr>
              <w:t>16</w:t>
            </w:r>
          </w:p>
        </w:tc>
        <w:tc>
          <w:tcPr>
            <w:tcW w:w="1930" w:type="dxa"/>
            <w:tcBorders>
              <w:top w:val="nil"/>
              <w:left w:val="nil"/>
              <w:bottom w:val="single" w:color="auto" w:sz="4" w:space="0"/>
              <w:right w:val="single" w:color="auto" w:sz="4" w:space="0"/>
            </w:tcBorders>
            <w:shd w:val="clear" w:color="auto" w:fill="auto"/>
            <w:vAlign w:val="center"/>
          </w:tcPr>
          <w:p w14:paraId="1AD5B8A5">
            <w:pPr>
              <w:rPr>
                <w:color w:val="000000"/>
                <w:lang w:val="vi-VN" w:eastAsia="vi-VN"/>
              </w:rPr>
            </w:pPr>
            <w:r>
              <w:rPr>
                <w:color w:val="000000"/>
                <w:lang w:val="vi-VN" w:eastAsia="vi-VN"/>
              </w:rPr>
              <w:t>Định lượng Albumin</w:t>
            </w:r>
          </w:p>
        </w:tc>
        <w:tc>
          <w:tcPr>
            <w:tcW w:w="5121" w:type="dxa"/>
            <w:tcBorders>
              <w:top w:val="nil"/>
              <w:left w:val="nil"/>
              <w:bottom w:val="single" w:color="auto" w:sz="4" w:space="0"/>
              <w:right w:val="single" w:color="auto" w:sz="4" w:space="0"/>
            </w:tcBorders>
            <w:shd w:val="clear" w:color="auto" w:fill="auto"/>
            <w:vAlign w:val="center"/>
          </w:tcPr>
          <w:p w14:paraId="311297AE">
            <w:pPr>
              <w:rPr>
                <w:color w:val="000000"/>
                <w:lang w:val="vi-VN" w:eastAsia="vi-VN"/>
              </w:rPr>
            </w:pPr>
            <w:r>
              <w:rPr>
                <w:color w:val="000000"/>
                <w:lang w:val="vi-VN" w:eastAsia="vi-VN"/>
              </w:rPr>
              <w:t>Đánh giá chức năng gan và dinh dưỡng</w:t>
            </w:r>
          </w:p>
        </w:tc>
        <w:tc>
          <w:tcPr>
            <w:tcW w:w="1072" w:type="dxa"/>
            <w:tcBorders>
              <w:top w:val="nil"/>
              <w:left w:val="nil"/>
              <w:bottom w:val="single" w:color="auto" w:sz="4" w:space="0"/>
              <w:right w:val="single" w:color="auto" w:sz="4" w:space="0"/>
            </w:tcBorders>
            <w:shd w:val="clear" w:color="auto" w:fill="auto"/>
            <w:vAlign w:val="center"/>
          </w:tcPr>
          <w:p w14:paraId="31B16A52">
            <w:pPr>
              <w:jc w:val="center"/>
              <w:rPr>
                <w:color w:val="000000"/>
                <w:lang w:eastAsia="vi-VN"/>
              </w:rPr>
            </w:pPr>
            <w:r>
              <w:rPr>
                <w:color w:val="000000"/>
                <w:lang w:eastAsia="vi-VN"/>
              </w:rPr>
              <w:t xml:space="preserve">Lượt </w:t>
            </w:r>
          </w:p>
        </w:tc>
        <w:tc>
          <w:tcPr>
            <w:tcW w:w="913" w:type="dxa"/>
            <w:tcBorders>
              <w:top w:val="nil"/>
              <w:left w:val="nil"/>
              <w:bottom w:val="single" w:color="auto" w:sz="4" w:space="0"/>
              <w:right w:val="single" w:color="auto" w:sz="4" w:space="0"/>
            </w:tcBorders>
            <w:shd w:val="clear" w:color="auto" w:fill="auto"/>
            <w:vAlign w:val="center"/>
          </w:tcPr>
          <w:p w14:paraId="2A4CB967">
            <w:pPr>
              <w:jc w:val="center"/>
              <w:rPr>
                <w:color w:val="000000"/>
                <w:lang w:val="vi-VN" w:eastAsia="vi-VN"/>
              </w:rPr>
            </w:pPr>
            <w:r>
              <w:rPr>
                <w:color w:val="000000"/>
                <w:lang w:val="vi-VN" w:eastAsia="vi-VN"/>
              </w:rPr>
              <w:t>33</w:t>
            </w:r>
          </w:p>
        </w:tc>
      </w:tr>
      <w:tr w14:paraId="690CFD95">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69B898EB">
            <w:pPr>
              <w:jc w:val="center"/>
              <w:rPr>
                <w:color w:val="000000"/>
                <w:lang w:eastAsia="vi-VN"/>
              </w:rPr>
            </w:pPr>
            <w:r>
              <w:rPr>
                <w:color w:val="000000"/>
                <w:lang w:eastAsia="vi-VN"/>
              </w:rPr>
              <w:t>17</w:t>
            </w:r>
          </w:p>
        </w:tc>
        <w:tc>
          <w:tcPr>
            <w:tcW w:w="1930" w:type="dxa"/>
            <w:tcBorders>
              <w:top w:val="nil"/>
              <w:left w:val="nil"/>
              <w:bottom w:val="single" w:color="auto" w:sz="4" w:space="0"/>
              <w:right w:val="single" w:color="auto" w:sz="4" w:space="0"/>
            </w:tcBorders>
            <w:shd w:val="clear" w:color="auto" w:fill="auto"/>
            <w:vAlign w:val="center"/>
          </w:tcPr>
          <w:p w14:paraId="57E2A5E4">
            <w:pPr>
              <w:rPr>
                <w:color w:val="000000"/>
                <w:lang w:val="vi-VN" w:eastAsia="vi-VN"/>
              </w:rPr>
            </w:pPr>
            <w:r>
              <w:rPr>
                <w:color w:val="000000"/>
                <w:lang w:val="vi-VN" w:eastAsia="vi-VN"/>
              </w:rPr>
              <w:t>Điện giải đồ (Na+, K+, Cl-)</w:t>
            </w:r>
          </w:p>
        </w:tc>
        <w:tc>
          <w:tcPr>
            <w:tcW w:w="5121" w:type="dxa"/>
            <w:tcBorders>
              <w:top w:val="nil"/>
              <w:left w:val="nil"/>
              <w:bottom w:val="single" w:color="auto" w:sz="4" w:space="0"/>
              <w:right w:val="single" w:color="auto" w:sz="4" w:space="0"/>
            </w:tcBorders>
            <w:shd w:val="clear" w:color="auto" w:fill="auto"/>
            <w:vAlign w:val="center"/>
          </w:tcPr>
          <w:p w14:paraId="50431CDD">
            <w:pPr>
              <w:rPr>
                <w:color w:val="000000"/>
                <w:lang w:val="vi-VN" w:eastAsia="vi-VN"/>
              </w:rPr>
            </w:pPr>
            <w:r>
              <w:rPr>
                <w:color w:val="000000"/>
                <w:lang w:val="vi-VN" w:eastAsia="vi-VN"/>
              </w:rPr>
              <w:t>Đánh giá cân bằng điện giải</w:t>
            </w:r>
          </w:p>
        </w:tc>
        <w:tc>
          <w:tcPr>
            <w:tcW w:w="1072" w:type="dxa"/>
            <w:tcBorders>
              <w:top w:val="nil"/>
              <w:left w:val="nil"/>
              <w:bottom w:val="single" w:color="auto" w:sz="4" w:space="0"/>
              <w:right w:val="single" w:color="auto" w:sz="4" w:space="0"/>
            </w:tcBorders>
            <w:shd w:val="clear" w:color="auto" w:fill="auto"/>
            <w:vAlign w:val="center"/>
          </w:tcPr>
          <w:p w14:paraId="2BB7EA3B">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26C20346">
            <w:pPr>
              <w:jc w:val="center"/>
              <w:rPr>
                <w:color w:val="000000"/>
                <w:lang w:val="vi-VN" w:eastAsia="vi-VN"/>
              </w:rPr>
            </w:pPr>
            <w:r>
              <w:rPr>
                <w:color w:val="000000"/>
                <w:lang w:val="vi-VN" w:eastAsia="vi-VN"/>
              </w:rPr>
              <w:t>33</w:t>
            </w:r>
          </w:p>
        </w:tc>
      </w:tr>
      <w:tr w14:paraId="54BA2407">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05D60754">
            <w:pPr>
              <w:jc w:val="center"/>
              <w:rPr>
                <w:color w:val="000000"/>
                <w:lang w:eastAsia="vi-VN"/>
              </w:rPr>
            </w:pPr>
            <w:r>
              <w:rPr>
                <w:color w:val="000000"/>
                <w:lang w:eastAsia="vi-VN"/>
              </w:rPr>
              <w:t>18</w:t>
            </w:r>
          </w:p>
        </w:tc>
        <w:tc>
          <w:tcPr>
            <w:tcW w:w="1930" w:type="dxa"/>
            <w:tcBorders>
              <w:top w:val="nil"/>
              <w:left w:val="nil"/>
              <w:bottom w:val="single" w:color="auto" w:sz="4" w:space="0"/>
              <w:right w:val="single" w:color="auto" w:sz="4" w:space="0"/>
            </w:tcBorders>
            <w:shd w:val="clear" w:color="auto" w:fill="auto"/>
            <w:vAlign w:val="center"/>
          </w:tcPr>
          <w:p w14:paraId="5E3EC0CD">
            <w:pPr>
              <w:rPr>
                <w:color w:val="000000"/>
                <w:lang w:val="vi-VN" w:eastAsia="vi-VN"/>
              </w:rPr>
            </w:pPr>
            <w:r>
              <w:rPr>
                <w:color w:val="000000"/>
                <w:lang w:val="vi-VN" w:eastAsia="vi-VN"/>
              </w:rPr>
              <w:t>Canxi toàn phần</w:t>
            </w:r>
          </w:p>
        </w:tc>
        <w:tc>
          <w:tcPr>
            <w:tcW w:w="5121" w:type="dxa"/>
            <w:tcBorders>
              <w:top w:val="nil"/>
              <w:left w:val="nil"/>
              <w:bottom w:val="single" w:color="auto" w:sz="4" w:space="0"/>
              <w:right w:val="single" w:color="auto" w:sz="4" w:space="0"/>
            </w:tcBorders>
            <w:shd w:val="clear" w:color="auto" w:fill="auto"/>
            <w:vAlign w:val="center"/>
          </w:tcPr>
          <w:p w14:paraId="48E25D0B">
            <w:pPr>
              <w:rPr>
                <w:color w:val="000000"/>
                <w:lang w:val="vi-VN" w:eastAsia="vi-VN"/>
              </w:rPr>
            </w:pPr>
            <w:r>
              <w:rPr>
                <w:color w:val="000000"/>
                <w:lang w:val="vi-VN" w:eastAsia="vi-VN"/>
              </w:rPr>
              <w:t>Định lượng Canxi huyết thanh</w:t>
            </w:r>
          </w:p>
        </w:tc>
        <w:tc>
          <w:tcPr>
            <w:tcW w:w="1072" w:type="dxa"/>
            <w:tcBorders>
              <w:top w:val="nil"/>
              <w:left w:val="nil"/>
              <w:bottom w:val="single" w:color="auto" w:sz="4" w:space="0"/>
              <w:right w:val="single" w:color="auto" w:sz="4" w:space="0"/>
            </w:tcBorders>
            <w:shd w:val="clear" w:color="auto" w:fill="auto"/>
            <w:vAlign w:val="center"/>
          </w:tcPr>
          <w:p w14:paraId="1E8CAEC8">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3A21595F">
            <w:pPr>
              <w:jc w:val="center"/>
              <w:rPr>
                <w:color w:val="000000"/>
                <w:lang w:val="vi-VN" w:eastAsia="vi-VN"/>
              </w:rPr>
            </w:pPr>
            <w:r>
              <w:rPr>
                <w:color w:val="000000"/>
                <w:lang w:val="vi-VN" w:eastAsia="vi-VN"/>
              </w:rPr>
              <w:t>33</w:t>
            </w:r>
          </w:p>
        </w:tc>
      </w:tr>
      <w:tr w14:paraId="4BC0E01B">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4D2504F8">
            <w:pPr>
              <w:jc w:val="center"/>
              <w:rPr>
                <w:color w:val="000000"/>
                <w:lang w:eastAsia="vi-VN"/>
              </w:rPr>
            </w:pPr>
            <w:r>
              <w:rPr>
                <w:color w:val="000000"/>
                <w:lang w:eastAsia="vi-VN"/>
              </w:rPr>
              <w:t>19</w:t>
            </w:r>
          </w:p>
        </w:tc>
        <w:tc>
          <w:tcPr>
            <w:tcW w:w="1930" w:type="dxa"/>
            <w:tcBorders>
              <w:top w:val="nil"/>
              <w:left w:val="nil"/>
              <w:bottom w:val="single" w:color="auto" w:sz="4" w:space="0"/>
              <w:right w:val="single" w:color="auto" w:sz="4" w:space="0"/>
            </w:tcBorders>
            <w:shd w:val="clear" w:color="auto" w:fill="auto"/>
            <w:vAlign w:val="center"/>
          </w:tcPr>
          <w:p w14:paraId="57C7A9CE">
            <w:pPr>
              <w:rPr>
                <w:color w:val="000000"/>
                <w:lang w:val="vi-VN" w:eastAsia="vi-VN"/>
              </w:rPr>
            </w:pPr>
            <w:r>
              <w:rPr>
                <w:color w:val="000000"/>
                <w:lang w:val="vi-VN" w:eastAsia="vi-VN"/>
              </w:rPr>
              <w:t>Canxi ion</w:t>
            </w:r>
          </w:p>
        </w:tc>
        <w:tc>
          <w:tcPr>
            <w:tcW w:w="5121" w:type="dxa"/>
            <w:tcBorders>
              <w:top w:val="nil"/>
              <w:left w:val="nil"/>
              <w:bottom w:val="single" w:color="auto" w:sz="4" w:space="0"/>
              <w:right w:val="single" w:color="auto" w:sz="4" w:space="0"/>
            </w:tcBorders>
            <w:shd w:val="clear" w:color="auto" w:fill="auto"/>
            <w:vAlign w:val="center"/>
          </w:tcPr>
          <w:p w14:paraId="27DE9E2C">
            <w:pPr>
              <w:rPr>
                <w:color w:val="000000"/>
                <w:lang w:val="vi-VN" w:eastAsia="vi-VN"/>
              </w:rPr>
            </w:pPr>
            <w:r>
              <w:rPr>
                <w:color w:val="000000"/>
                <w:lang w:val="vi-VN" w:eastAsia="vi-VN"/>
              </w:rPr>
              <w:t>Định lượng Canxi ion hóa</w:t>
            </w:r>
          </w:p>
        </w:tc>
        <w:tc>
          <w:tcPr>
            <w:tcW w:w="1072" w:type="dxa"/>
            <w:tcBorders>
              <w:top w:val="nil"/>
              <w:left w:val="nil"/>
              <w:bottom w:val="single" w:color="auto" w:sz="4" w:space="0"/>
              <w:right w:val="single" w:color="auto" w:sz="4" w:space="0"/>
            </w:tcBorders>
            <w:shd w:val="clear" w:color="auto" w:fill="auto"/>
            <w:vAlign w:val="center"/>
          </w:tcPr>
          <w:p w14:paraId="78DCD6DD">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15E1C543">
            <w:pPr>
              <w:jc w:val="center"/>
              <w:rPr>
                <w:color w:val="000000"/>
                <w:lang w:val="vi-VN" w:eastAsia="vi-VN"/>
              </w:rPr>
            </w:pPr>
            <w:r>
              <w:rPr>
                <w:color w:val="000000"/>
                <w:lang w:val="vi-VN" w:eastAsia="vi-VN"/>
              </w:rPr>
              <w:t>33</w:t>
            </w:r>
          </w:p>
        </w:tc>
      </w:tr>
      <w:tr w14:paraId="7C2EE0D4">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5496060E">
            <w:pPr>
              <w:jc w:val="center"/>
              <w:rPr>
                <w:color w:val="000000"/>
                <w:lang w:eastAsia="vi-VN"/>
              </w:rPr>
            </w:pPr>
            <w:r>
              <w:rPr>
                <w:color w:val="000000"/>
                <w:lang w:eastAsia="vi-VN"/>
              </w:rPr>
              <w:t>20</w:t>
            </w:r>
          </w:p>
        </w:tc>
        <w:tc>
          <w:tcPr>
            <w:tcW w:w="1930" w:type="dxa"/>
            <w:tcBorders>
              <w:top w:val="nil"/>
              <w:left w:val="nil"/>
              <w:bottom w:val="single" w:color="auto" w:sz="4" w:space="0"/>
              <w:right w:val="single" w:color="auto" w:sz="4" w:space="0"/>
            </w:tcBorders>
            <w:shd w:val="clear" w:color="auto" w:fill="auto"/>
            <w:vAlign w:val="center"/>
          </w:tcPr>
          <w:p w14:paraId="254405BC">
            <w:pPr>
              <w:rPr>
                <w:color w:val="000000"/>
                <w:lang w:val="vi-VN" w:eastAsia="vi-VN"/>
              </w:rPr>
            </w:pPr>
            <w:r>
              <w:rPr>
                <w:color w:val="000000"/>
                <w:lang w:val="vi-VN" w:eastAsia="vi-VN"/>
              </w:rPr>
              <w:t>CRP</w:t>
            </w:r>
          </w:p>
        </w:tc>
        <w:tc>
          <w:tcPr>
            <w:tcW w:w="5121" w:type="dxa"/>
            <w:tcBorders>
              <w:top w:val="nil"/>
              <w:left w:val="nil"/>
              <w:bottom w:val="single" w:color="auto" w:sz="4" w:space="0"/>
              <w:right w:val="single" w:color="auto" w:sz="4" w:space="0"/>
            </w:tcBorders>
            <w:shd w:val="clear" w:color="auto" w:fill="auto"/>
            <w:vAlign w:val="center"/>
          </w:tcPr>
          <w:p w14:paraId="41CE8FAD">
            <w:pPr>
              <w:rPr>
                <w:color w:val="000000"/>
                <w:lang w:val="vi-VN" w:eastAsia="vi-VN"/>
              </w:rPr>
            </w:pPr>
            <w:r>
              <w:rPr>
                <w:color w:val="000000"/>
                <w:lang w:val="vi-VN" w:eastAsia="vi-VN"/>
              </w:rPr>
              <w:t>Đánh giá tình trạng viêm</w:t>
            </w:r>
          </w:p>
        </w:tc>
        <w:tc>
          <w:tcPr>
            <w:tcW w:w="1072" w:type="dxa"/>
            <w:tcBorders>
              <w:top w:val="nil"/>
              <w:left w:val="nil"/>
              <w:bottom w:val="single" w:color="auto" w:sz="4" w:space="0"/>
              <w:right w:val="single" w:color="auto" w:sz="4" w:space="0"/>
            </w:tcBorders>
            <w:shd w:val="clear" w:color="auto" w:fill="auto"/>
            <w:vAlign w:val="center"/>
          </w:tcPr>
          <w:p w14:paraId="0AE1CFE5">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53EEC3E7">
            <w:pPr>
              <w:jc w:val="center"/>
              <w:rPr>
                <w:color w:val="000000"/>
                <w:lang w:val="vi-VN" w:eastAsia="vi-VN"/>
              </w:rPr>
            </w:pPr>
            <w:r>
              <w:rPr>
                <w:color w:val="000000"/>
                <w:lang w:val="vi-VN" w:eastAsia="vi-VN"/>
              </w:rPr>
              <w:t>33</w:t>
            </w:r>
          </w:p>
        </w:tc>
      </w:tr>
      <w:tr w14:paraId="174560F2">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40BFF1B0">
            <w:pPr>
              <w:jc w:val="center"/>
              <w:rPr>
                <w:color w:val="000000"/>
                <w:lang w:eastAsia="vi-VN"/>
              </w:rPr>
            </w:pPr>
            <w:r>
              <w:rPr>
                <w:color w:val="000000"/>
                <w:lang w:eastAsia="vi-VN"/>
              </w:rPr>
              <w:t>21</w:t>
            </w:r>
          </w:p>
        </w:tc>
        <w:tc>
          <w:tcPr>
            <w:tcW w:w="1930" w:type="dxa"/>
            <w:tcBorders>
              <w:top w:val="nil"/>
              <w:left w:val="nil"/>
              <w:bottom w:val="single" w:color="auto" w:sz="4" w:space="0"/>
              <w:right w:val="single" w:color="auto" w:sz="4" w:space="0"/>
            </w:tcBorders>
            <w:shd w:val="clear" w:color="auto" w:fill="auto"/>
            <w:vAlign w:val="center"/>
          </w:tcPr>
          <w:p w14:paraId="0BAD7718">
            <w:pPr>
              <w:rPr>
                <w:color w:val="000000"/>
                <w:lang w:val="vi-VN" w:eastAsia="vi-VN"/>
              </w:rPr>
            </w:pPr>
            <w:r>
              <w:rPr>
                <w:color w:val="000000"/>
                <w:lang w:val="vi-VN" w:eastAsia="vi-VN"/>
              </w:rPr>
              <w:t>Sắt</w:t>
            </w:r>
          </w:p>
        </w:tc>
        <w:tc>
          <w:tcPr>
            <w:tcW w:w="5121" w:type="dxa"/>
            <w:tcBorders>
              <w:top w:val="nil"/>
              <w:left w:val="nil"/>
              <w:bottom w:val="single" w:color="auto" w:sz="4" w:space="0"/>
              <w:right w:val="single" w:color="auto" w:sz="4" w:space="0"/>
            </w:tcBorders>
            <w:shd w:val="clear" w:color="auto" w:fill="auto"/>
            <w:vAlign w:val="center"/>
          </w:tcPr>
          <w:p w14:paraId="282EE654">
            <w:pPr>
              <w:rPr>
                <w:color w:val="000000"/>
                <w:lang w:val="vi-VN" w:eastAsia="vi-VN"/>
              </w:rPr>
            </w:pPr>
            <w:r>
              <w:rPr>
                <w:color w:val="000000"/>
                <w:lang w:val="vi-VN" w:eastAsia="vi-VN"/>
              </w:rPr>
              <w:t>Định lượng sắt huyết thanh</w:t>
            </w:r>
          </w:p>
        </w:tc>
        <w:tc>
          <w:tcPr>
            <w:tcW w:w="1072" w:type="dxa"/>
            <w:tcBorders>
              <w:top w:val="nil"/>
              <w:left w:val="nil"/>
              <w:bottom w:val="single" w:color="auto" w:sz="4" w:space="0"/>
              <w:right w:val="single" w:color="auto" w:sz="4" w:space="0"/>
            </w:tcBorders>
            <w:shd w:val="clear" w:color="auto" w:fill="auto"/>
            <w:vAlign w:val="center"/>
          </w:tcPr>
          <w:p w14:paraId="3BA969C5">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44539287">
            <w:pPr>
              <w:jc w:val="center"/>
              <w:rPr>
                <w:color w:val="000000"/>
                <w:lang w:val="vi-VN" w:eastAsia="vi-VN"/>
              </w:rPr>
            </w:pPr>
            <w:r>
              <w:rPr>
                <w:color w:val="000000"/>
                <w:lang w:val="vi-VN" w:eastAsia="vi-VN"/>
              </w:rPr>
              <w:t>33</w:t>
            </w:r>
          </w:p>
        </w:tc>
      </w:tr>
      <w:tr w14:paraId="6DD6E279">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5EA8AE30">
            <w:pPr>
              <w:jc w:val="center"/>
              <w:rPr>
                <w:color w:val="000000"/>
                <w:lang w:val="vi-VN" w:eastAsia="vi-VN"/>
              </w:rPr>
            </w:pPr>
            <w:r>
              <w:rPr>
                <w:color w:val="000000"/>
                <w:lang w:eastAsia="vi-VN"/>
              </w:rPr>
              <w:t>2</w:t>
            </w:r>
            <w:r>
              <w:rPr>
                <w:color w:val="000000"/>
                <w:lang w:val="vi-VN" w:eastAsia="vi-VN"/>
              </w:rPr>
              <w:t>2</w:t>
            </w:r>
          </w:p>
        </w:tc>
        <w:tc>
          <w:tcPr>
            <w:tcW w:w="1930" w:type="dxa"/>
            <w:tcBorders>
              <w:top w:val="nil"/>
              <w:left w:val="nil"/>
              <w:bottom w:val="single" w:color="auto" w:sz="4" w:space="0"/>
              <w:right w:val="single" w:color="auto" w:sz="4" w:space="0"/>
            </w:tcBorders>
            <w:shd w:val="clear" w:color="auto" w:fill="auto"/>
            <w:vAlign w:val="center"/>
          </w:tcPr>
          <w:p w14:paraId="18D03643">
            <w:pPr>
              <w:rPr>
                <w:color w:val="000000"/>
                <w:lang w:val="vi-VN" w:eastAsia="vi-VN"/>
              </w:rPr>
            </w:pPr>
            <w:r>
              <w:rPr>
                <w:color w:val="000000"/>
                <w:lang w:val="vi-VN" w:eastAsia="vi-VN"/>
              </w:rPr>
              <w:t>Ferritin</w:t>
            </w:r>
          </w:p>
        </w:tc>
        <w:tc>
          <w:tcPr>
            <w:tcW w:w="5121" w:type="dxa"/>
            <w:tcBorders>
              <w:top w:val="nil"/>
              <w:left w:val="nil"/>
              <w:bottom w:val="single" w:color="auto" w:sz="4" w:space="0"/>
              <w:right w:val="single" w:color="auto" w:sz="4" w:space="0"/>
            </w:tcBorders>
            <w:shd w:val="clear" w:color="auto" w:fill="auto"/>
            <w:vAlign w:val="center"/>
          </w:tcPr>
          <w:p w14:paraId="76A9E145">
            <w:pPr>
              <w:rPr>
                <w:color w:val="000000"/>
                <w:lang w:val="vi-VN" w:eastAsia="vi-VN"/>
              </w:rPr>
            </w:pPr>
            <w:r>
              <w:rPr>
                <w:color w:val="000000"/>
                <w:lang w:val="vi-VN" w:eastAsia="vi-VN"/>
              </w:rPr>
              <w:t>Đánh giá dự trữ sắt</w:t>
            </w:r>
          </w:p>
        </w:tc>
        <w:tc>
          <w:tcPr>
            <w:tcW w:w="1072" w:type="dxa"/>
            <w:tcBorders>
              <w:top w:val="nil"/>
              <w:left w:val="nil"/>
              <w:bottom w:val="single" w:color="auto" w:sz="4" w:space="0"/>
              <w:right w:val="single" w:color="auto" w:sz="4" w:space="0"/>
            </w:tcBorders>
            <w:shd w:val="clear" w:color="auto" w:fill="auto"/>
            <w:vAlign w:val="center"/>
          </w:tcPr>
          <w:p w14:paraId="7304BF21">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71927FF6">
            <w:pPr>
              <w:jc w:val="center"/>
              <w:rPr>
                <w:color w:val="000000"/>
                <w:lang w:val="vi-VN" w:eastAsia="vi-VN"/>
              </w:rPr>
            </w:pPr>
            <w:r>
              <w:rPr>
                <w:color w:val="000000"/>
                <w:lang w:val="vi-VN" w:eastAsia="vi-VN"/>
              </w:rPr>
              <w:t>33</w:t>
            </w:r>
          </w:p>
        </w:tc>
      </w:tr>
      <w:tr w14:paraId="013AB2B2">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32D40689">
            <w:pPr>
              <w:jc w:val="center"/>
              <w:rPr>
                <w:color w:val="000000"/>
                <w:lang w:val="vi-VN" w:eastAsia="vi-VN"/>
              </w:rPr>
            </w:pPr>
            <w:r>
              <w:rPr>
                <w:color w:val="000000"/>
                <w:lang w:eastAsia="vi-VN"/>
              </w:rPr>
              <w:t>2</w:t>
            </w:r>
            <w:r>
              <w:rPr>
                <w:color w:val="000000"/>
                <w:lang w:val="vi-VN" w:eastAsia="vi-VN"/>
              </w:rPr>
              <w:t>3</w:t>
            </w:r>
          </w:p>
        </w:tc>
        <w:tc>
          <w:tcPr>
            <w:tcW w:w="1930" w:type="dxa"/>
            <w:tcBorders>
              <w:top w:val="nil"/>
              <w:left w:val="nil"/>
              <w:bottom w:val="single" w:color="auto" w:sz="4" w:space="0"/>
              <w:right w:val="single" w:color="auto" w:sz="4" w:space="0"/>
            </w:tcBorders>
            <w:shd w:val="clear" w:color="auto" w:fill="auto"/>
            <w:vAlign w:val="center"/>
          </w:tcPr>
          <w:p w14:paraId="3C51C1F1">
            <w:pPr>
              <w:rPr>
                <w:color w:val="000000"/>
                <w:lang w:val="vi-VN" w:eastAsia="vi-VN"/>
              </w:rPr>
            </w:pPr>
            <w:r>
              <w:rPr>
                <w:color w:val="000000"/>
                <w:lang w:val="vi-VN" w:eastAsia="vi-VN"/>
              </w:rPr>
              <w:t>TSH</w:t>
            </w:r>
          </w:p>
        </w:tc>
        <w:tc>
          <w:tcPr>
            <w:tcW w:w="5121" w:type="dxa"/>
            <w:tcBorders>
              <w:top w:val="nil"/>
              <w:left w:val="nil"/>
              <w:bottom w:val="single" w:color="auto" w:sz="4" w:space="0"/>
              <w:right w:val="single" w:color="auto" w:sz="4" w:space="0"/>
            </w:tcBorders>
            <w:shd w:val="clear" w:color="auto" w:fill="auto"/>
            <w:vAlign w:val="center"/>
          </w:tcPr>
          <w:p w14:paraId="1830FF3F">
            <w:pPr>
              <w:rPr>
                <w:color w:val="000000"/>
                <w:lang w:val="vi-VN" w:eastAsia="vi-VN"/>
              </w:rPr>
            </w:pPr>
            <w:r>
              <w:rPr>
                <w:color w:val="000000"/>
                <w:lang w:val="vi-VN" w:eastAsia="vi-VN"/>
              </w:rPr>
              <w:t>Đánh giá chức năng tuyến giáp</w:t>
            </w:r>
          </w:p>
        </w:tc>
        <w:tc>
          <w:tcPr>
            <w:tcW w:w="1072" w:type="dxa"/>
            <w:tcBorders>
              <w:top w:val="nil"/>
              <w:left w:val="nil"/>
              <w:bottom w:val="single" w:color="auto" w:sz="4" w:space="0"/>
              <w:right w:val="single" w:color="auto" w:sz="4" w:space="0"/>
            </w:tcBorders>
            <w:shd w:val="clear" w:color="auto" w:fill="auto"/>
            <w:vAlign w:val="center"/>
          </w:tcPr>
          <w:p w14:paraId="4769BE43">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3AB76E85">
            <w:pPr>
              <w:jc w:val="center"/>
              <w:rPr>
                <w:color w:val="000000"/>
                <w:lang w:val="vi-VN" w:eastAsia="vi-VN"/>
              </w:rPr>
            </w:pPr>
            <w:r>
              <w:rPr>
                <w:color w:val="000000"/>
                <w:lang w:val="vi-VN" w:eastAsia="vi-VN"/>
              </w:rPr>
              <w:t>33</w:t>
            </w:r>
          </w:p>
        </w:tc>
      </w:tr>
      <w:tr w14:paraId="12F85B3E">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6B9B4045">
            <w:pPr>
              <w:jc w:val="center"/>
              <w:rPr>
                <w:color w:val="000000"/>
                <w:lang w:eastAsia="vi-VN"/>
              </w:rPr>
            </w:pPr>
            <w:r>
              <w:rPr>
                <w:color w:val="000000"/>
                <w:lang w:eastAsia="vi-VN"/>
              </w:rPr>
              <w:t>24</w:t>
            </w:r>
          </w:p>
        </w:tc>
        <w:tc>
          <w:tcPr>
            <w:tcW w:w="1930" w:type="dxa"/>
            <w:tcBorders>
              <w:top w:val="nil"/>
              <w:left w:val="nil"/>
              <w:bottom w:val="single" w:color="auto" w:sz="4" w:space="0"/>
              <w:right w:val="single" w:color="auto" w:sz="4" w:space="0"/>
            </w:tcBorders>
            <w:shd w:val="clear" w:color="auto" w:fill="auto"/>
            <w:vAlign w:val="center"/>
          </w:tcPr>
          <w:p w14:paraId="716D8B71">
            <w:pPr>
              <w:rPr>
                <w:color w:val="000000"/>
                <w:lang w:val="vi-VN" w:eastAsia="vi-VN"/>
              </w:rPr>
            </w:pPr>
            <w:r>
              <w:rPr>
                <w:color w:val="000000"/>
                <w:lang w:val="vi-VN" w:eastAsia="vi-VN"/>
              </w:rPr>
              <w:t>FT3</w:t>
            </w:r>
          </w:p>
        </w:tc>
        <w:tc>
          <w:tcPr>
            <w:tcW w:w="5121" w:type="dxa"/>
            <w:tcBorders>
              <w:top w:val="nil"/>
              <w:left w:val="nil"/>
              <w:bottom w:val="single" w:color="auto" w:sz="4" w:space="0"/>
              <w:right w:val="single" w:color="auto" w:sz="4" w:space="0"/>
            </w:tcBorders>
            <w:shd w:val="clear" w:color="auto" w:fill="auto"/>
            <w:vAlign w:val="center"/>
          </w:tcPr>
          <w:p w14:paraId="65D180F1">
            <w:pPr>
              <w:rPr>
                <w:color w:val="000000"/>
                <w:lang w:val="vi-VN" w:eastAsia="vi-VN"/>
              </w:rPr>
            </w:pPr>
            <w:r>
              <w:rPr>
                <w:color w:val="000000"/>
                <w:lang w:eastAsia="vi-VN"/>
              </w:rPr>
              <w:t>Đánh giá hoạt động hormone tuyến giáp</w:t>
            </w:r>
          </w:p>
        </w:tc>
        <w:tc>
          <w:tcPr>
            <w:tcW w:w="1072" w:type="dxa"/>
            <w:tcBorders>
              <w:top w:val="nil"/>
              <w:left w:val="nil"/>
              <w:bottom w:val="single" w:color="auto" w:sz="4" w:space="0"/>
              <w:right w:val="single" w:color="auto" w:sz="4" w:space="0"/>
            </w:tcBorders>
            <w:shd w:val="clear" w:color="auto" w:fill="auto"/>
            <w:vAlign w:val="center"/>
          </w:tcPr>
          <w:p w14:paraId="2BCE1B6F">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29B2D6D0">
            <w:pPr>
              <w:jc w:val="center"/>
              <w:rPr>
                <w:color w:val="000000"/>
                <w:lang w:val="vi-VN" w:eastAsia="vi-VN"/>
              </w:rPr>
            </w:pPr>
            <w:r>
              <w:rPr>
                <w:color w:val="000000"/>
                <w:lang w:val="vi-VN" w:eastAsia="vi-VN"/>
              </w:rPr>
              <w:t>33</w:t>
            </w:r>
          </w:p>
        </w:tc>
      </w:tr>
      <w:tr w14:paraId="286A44E6">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2281B2B1">
            <w:pPr>
              <w:jc w:val="center"/>
              <w:rPr>
                <w:color w:val="000000"/>
                <w:lang w:val="vi-VN" w:eastAsia="vi-VN"/>
              </w:rPr>
            </w:pPr>
            <w:r>
              <w:rPr>
                <w:color w:val="000000"/>
                <w:lang w:eastAsia="vi-VN"/>
              </w:rPr>
              <w:t>25</w:t>
            </w:r>
          </w:p>
        </w:tc>
        <w:tc>
          <w:tcPr>
            <w:tcW w:w="1930" w:type="dxa"/>
            <w:tcBorders>
              <w:top w:val="nil"/>
              <w:left w:val="nil"/>
              <w:bottom w:val="single" w:color="auto" w:sz="4" w:space="0"/>
              <w:right w:val="single" w:color="auto" w:sz="4" w:space="0"/>
            </w:tcBorders>
            <w:shd w:val="clear" w:color="auto" w:fill="auto"/>
            <w:vAlign w:val="center"/>
          </w:tcPr>
          <w:p w14:paraId="29C27AF8">
            <w:pPr>
              <w:rPr>
                <w:color w:val="000000"/>
                <w:lang w:val="vi-VN" w:eastAsia="vi-VN"/>
              </w:rPr>
            </w:pPr>
            <w:r>
              <w:rPr>
                <w:color w:val="000000"/>
                <w:lang w:val="vi-VN" w:eastAsia="vi-VN"/>
              </w:rPr>
              <w:t>FT4</w:t>
            </w:r>
          </w:p>
        </w:tc>
        <w:tc>
          <w:tcPr>
            <w:tcW w:w="5121" w:type="dxa"/>
            <w:tcBorders>
              <w:top w:val="nil"/>
              <w:left w:val="nil"/>
              <w:bottom w:val="single" w:color="auto" w:sz="4" w:space="0"/>
              <w:right w:val="single" w:color="auto" w:sz="4" w:space="0"/>
            </w:tcBorders>
            <w:shd w:val="clear" w:color="auto" w:fill="auto"/>
            <w:vAlign w:val="center"/>
          </w:tcPr>
          <w:p w14:paraId="5EB7E6B7">
            <w:pPr>
              <w:rPr>
                <w:color w:val="000000"/>
                <w:lang w:val="vi-VN" w:eastAsia="vi-VN"/>
              </w:rPr>
            </w:pPr>
            <w:r>
              <w:rPr>
                <w:color w:val="000000"/>
                <w:lang w:val="vi-VN" w:eastAsia="vi-VN"/>
              </w:rPr>
              <w:t>Đánh giá chức năng tuyến giáp</w:t>
            </w:r>
          </w:p>
        </w:tc>
        <w:tc>
          <w:tcPr>
            <w:tcW w:w="1072" w:type="dxa"/>
            <w:tcBorders>
              <w:top w:val="nil"/>
              <w:left w:val="nil"/>
              <w:bottom w:val="single" w:color="auto" w:sz="4" w:space="0"/>
              <w:right w:val="single" w:color="auto" w:sz="4" w:space="0"/>
            </w:tcBorders>
            <w:shd w:val="clear" w:color="auto" w:fill="auto"/>
            <w:vAlign w:val="center"/>
          </w:tcPr>
          <w:p w14:paraId="432A69CB">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0C6DD254">
            <w:pPr>
              <w:jc w:val="center"/>
              <w:rPr>
                <w:color w:val="000000"/>
                <w:lang w:val="vi-VN" w:eastAsia="vi-VN"/>
              </w:rPr>
            </w:pPr>
            <w:r>
              <w:rPr>
                <w:color w:val="000000"/>
                <w:lang w:val="vi-VN" w:eastAsia="vi-VN"/>
              </w:rPr>
              <w:t>33</w:t>
            </w:r>
          </w:p>
        </w:tc>
      </w:tr>
      <w:tr w14:paraId="596CC88E">
        <w:tblPrEx>
          <w:tblCellMar>
            <w:top w:w="0" w:type="dxa"/>
            <w:left w:w="108" w:type="dxa"/>
            <w:bottom w:w="0" w:type="dxa"/>
            <w:right w:w="108" w:type="dxa"/>
          </w:tblCellMar>
        </w:tblPrEx>
        <w:trPr>
          <w:trHeight w:val="566" w:hRule="atLeast"/>
        </w:trPr>
        <w:tc>
          <w:tcPr>
            <w:tcW w:w="9782" w:type="dxa"/>
            <w:gridSpan w:val="5"/>
            <w:tcBorders>
              <w:top w:val="nil"/>
              <w:left w:val="single" w:color="auto" w:sz="4" w:space="0"/>
              <w:bottom w:val="single" w:color="auto" w:sz="4" w:space="0"/>
              <w:right w:val="single" w:color="auto" w:sz="4" w:space="0"/>
            </w:tcBorders>
            <w:shd w:val="clear" w:color="auto" w:fill="auto"/>
            <w:vAlign w:val="center"/>
          </w:tcPr>
          <w:p w14:paraId="5658F27A">
            <w:pPr>
              <w:rPr>
                <w:b/>
                <w:color w:val="000000"/>
                <w:lang w:eastAsia="vi-VN"/>
              </w:rPr>
            </w:pPr>
            <w:r>
              <w:rPr>
                <w:b/>
                <w:color w:val="000000"/>
                <w:lang w:eastAsia="vi-VN"/>
              </w:rPr>
              <w:t>IV. Xét nghiệm vi sinh và miễn dịch</w:t>
            </w:r>
          </w:p>
        </w:tc>
      </w:tr>
      <w:tr w14:paraId="48F9EBFD">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73B175EB">
            <w:pPr>
              <w:jc w:val="center"/>
              <w:rPr>
                <w:color w:val="000000"/>
                <w:lang w:eastAsia="vi-VN"/>
              </w:rPr>
            </w:pPr>
            <w:r>
              <w:rPr>
                <w:color w:val="000000"/>
                <w:lang w:eastAsia="vi-VN"/>
              </w:rPr>
              <w:t>1</w:t>
            </w:r>
          </w:p>
        </w:tc>
        <w:tc>
          <w:tcPr>
            <w:tcW w:w="1930" w:type="dxa"/>
            <w:tcBorders>
              <w:top w:val="nil"/>
              <w:left w:val="nil"/>
              <w:bottom w:val="single" w:color="auto" w:sz="4" w:space="0"/>
              <w:right w:val="single" w:color="auto" w:sz="4" w:space="0"/>
            </w:tcBorders>
            <w:shd w:val="clear" w:color="auto" w:fill="auto"/>
            <w:vAlign w:val="center"/>
          </w:tcPr>
          <w:p w14:paraId="6A8C1191">
            <w:pPr>
              <w:rPr>
                <w:color w:val="000000"/>
                <w:lang w:val="vi-VN" w:eastAsia="vi-VN"/>
              </w:rPr>
            </w:pPr>
            <w:r>
              <w:rPr>
                <w:color w:val="000000"/>
                <w:lang w:val="vi-VN" w:eastAsia="vi-VN"/>
              </w:rPr>
              <w:t>HBsAg miễn dịch tự động</w:t>
            </w:r>
          </w:p>
        </w:tc>
        <w:tc>
          <w:tcPr>
            <w:tcW w:w="5121" w:type="dxa"/>
            <w:tcBorders>
              <w:top w:val="nil"/>
              <w:left w:val="nil"/>
              <w:bottom w:val="single" w:color="auto" w:sz="4" w:space="0"/>
              <w:right w:val="single" w:color="auto" w:sz="4" w:space="0"/>
            </w:tcBorders>
            <w:shd w:val="clear" w:color="auto" w:fill="auto"/>
            <w:vAlign w:val="center"/>
          </w:tcPr>
          <w:p w14:paraId="079A2DE4">
            <w:pPr>
              <w:rPr>
                <w:color w:val="000000"/>
                <w:lang w:val="vi-VN" w:eastAsia="vi-VN"/>
              </w:rPr>
            </w:pPr>
            <w:r>
              <w:rPr>
                <w:color w:val="000000"/>
                <w:lang w:val="vi-VN" w:eastAsia="vi-VN"/>
              </w:rPr>
              <w:t>Sàng lọc viêm gan B</w:t>
            </w:r>
          </w:p>
        </w:tc>
        <w:tc>
          <w:tcPr>
            <w:tcW w:w="1072" w:type="dxa"/>
            <w:tcBorders>
              <w:top w:val="nil"/>
              <w:left w:val="nil"/>
              <w:bottom w:val="single" w:color="auto" w:sz="4" w:space="0"/>
              <w:right w:val="single" w:color="auto" w:sz="4" w:space="0"/>
            </w:tcBorders>
            <w:shd w:val="clear" w:color="auto" w:fill="auto"/>
            <w:vAlign w:val="center"/>
          </w:tcPr>
          <w:p w14:paraId="4A385585">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6B16CD8D">
            <w:pPr>
              <w:jc w:val="center"/>
              <w:rPr>
                <w:color w:val="000000"/>
                <w:lang w:val="vi-VN" w:eastAsia="vi-VN"/>
              </w:rPr>
            </w:pPr>
            <w:r>
              <w:rPr>
                <w:color w:val="000000"/>
                <w:lang w:val="vi-VN" w:eastAsia="vi-VN"/>
              </w:rPr>
              <w:t>33</w:t>
            </w:r>
          </w:p>
        </w:tc>
      </w:tr>
      <w:tr w14:paraId="51CC7F16">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7533D06B">
            <w:pPr>
              <w:jc w:val="center"/>
              <w:rPr>
                <w:color w:val="000000"/>
                <w:lang w:eastAsia="vi-VN"/>
              </w:rPr>
            </w:pPr>
            <w:r>
              <w:rPr>
                <w:color w:val="000000"/>
                <w:lang w:eastAsia="vi-VN"/>
              </w:rPr>
              <w:t>2</w:t>
            </w:r>
          </w:p>
        </w:tc>
        <w:tc>
          <w:tcPr>
            <w:tcW w:w="1930" w:type="dxa"/>
            <w:tcBorders>
              <w:top w:val="nil"/>
              <w:left w:val="nil"/>
              <w:bottom w:val="single" w:color="auto" w:sz="4" w:space="0"/>
              <w:right w:val="single" w:color="auto" w:sz="4" w:space="0"/>
            </w:tcBorders>
            <w:shd w:val="clear" w:color="auto" w:fill="auto"/>
            <w:vAlign w:val="center"/>
          </w:tcPr>
          <w:p w14:paraId="411BD58A">
            <w:pPr>
              <w:rPr>
                <w:color w:val="000000"/>
                <w:lang w:val="vi-VN" w:eastAsia="vi-VN"/>
              </w:rPr>
            </w:pPr>
            <w:r>
              <w:rPr>
                <w:color w:val="000000"/>
                <w:lang w:val="vi-VN" w:eastAsia="vi-VN"/>
              </w:rPr>
              <w:t>HBsAb định lượng</w:t>
            </w:r>
          </w:p>
        </w:tc>
        <w:tc>
          <w:tcPr>
            <w:tcW w:w="5121" w:type="dxa"/>
            <w:tcBorders>
              <w:top w:val="nil"/>
              <w:left w:val="nil"/>
              <w:bottom w:val="single" w:color="auto" w:sz="4" w:space="0"/>
              <w:right w:val="single" w:color="auto" w:sz="4" w:space="0"/>
            </w:tcBorders>
            <w:shd w:val="clear" w:color="auto" w:fill="auto"/>
            <w:vAlign w:val="center"/>
          </w:tcPr>
          <w:p w14:paraId="2B84B670">
            <w:pPr>
              <w:rPr>
                <w:color w:val="000000"/>
                <w:lang w:val="vi-VN" w:eastAsia="vi-VN"/>
              </w:rPr>
            </w:pPr>
            <w:r>
              <w:rPr>
                <w:color w:val="000000"/>
                <w:lang w:val="vi-VN" w:eastAsia="vi-VN"/>
              </w:rPr>
              <w:t>Đánh giá miễn dịch viêm gan B</w:t>
            </w:r>
          </w:p>
        </w:tc>
        <w:tc>
          <w:tcPr>
            <w:tcW w:w="1072" w:type="dxa"/>
            <w:tcBorders>
              <w:top w:val="nil"/>
              <w:left w:val="nil"/>
              <w:bottom w:val="single" w:color="auto" w:sz="4" w:space="0"/>
              <w:right w:val="single" w:color="auto" w:sz="4" w:space="0"/>
            </w:tcBorders>
            <w:shd w:val="clear" w:color="auto" w:fill="auto"/>
            <w:vAlign w:val="center"/>
          </w:tcPr>
          <w:p w14:paraId="7CEE85CB">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59F5B555">
            <w:pPr>
              <w:jc w:val="center"/>
              <w:rPr>
                <w:color w:val="000000"/>
                <w:lang w:val="vi-VN" w:eastAsia="vi-VN"/>
              </w:rPr>
            </w:pPr>
            <w:r>
              <w:rPr>
                <w:color w:val="000000"/>
                <w:lang w:val="vi-VN" w:eastAsia="vi-VN"/>
              </w:rPr>
              <w:t>33</w:t>
            </w:r>
          </w:p>
        </w:tc>
      </w:tr>
      <w:tr w14:paraId="433BC356">
        <w:tblPrEx>
          <w:tblCellMar>
            <w:top w:w="0" w:type="dxa"/>
            <w:left w:w="108" w:type="dxa"/>
            <w:bottom w:w="0" w:type="dxa"/>
            <w:right w:w="108" w:type="dxa"/>
          </w:tblCellMar>
        </w:tblPrEx>
        <w:trPr>
          <w:trHeight w:val="750" w:hRule="atLeast"/>
        </w:trPr>
        <w:tc>
          <w:tcPr>
            <w:tcW w:w="9782" w:type="dxa"/>
            <w:gridSpan w:val="5"/>
            <w:tcBorders>
              <w:top w:val="nil"/>
              <w:left w:val="single" w:color="auto" w:sz="4" w:space="0"/>
              <w:bottom w:val="single" w:color="auto" w:sz="4" w:space="0"/>
              <w:right w:val="single" w:color="auto" w:sz="4" w:space="0"/>
            </w:tcBorders>
            <w:shd w:val="clear" w:color="auto" w:fill="auto"/>
            <w:vAlign w:val="center"/>
          </w:tcPr>
          <w:p w14:paraId="318E51E5">
            <w:pPr>
              <w:rPr>
                <w:b/>
                <w:color w:val="000000"/>
                <w:lang w:eastAsia="vi-VN"/>
              </w:rPr>
            </w:pPr>
            <w:r>
              <w:rPr>
                <w:b/>
                <w:color w:val="000000"/>
                <w:lang w:eastAsia="vi-VN"/>
              </w:rPr>
              <w:t>V. Xét nghiệm nước tiểu</w:t>
            </w:r>
          </w:p>
        </w:tc>
      </w:tr>
      <w:tr w14:paraId="602AC02D">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5430D70C">
            <w:pPr>
              <w:jc w:val="center"/>
              <w:rPr>
                <w:color w:val="000000"/>
                <w:lang w:eastAsia="vi-VN"/>
              </w:rPr>
            </w:pPr>
            <w:r>
              <w:rPr>
                <w:color w:val="000000"/>
                <w:lang w:eastAsia="vi-VN"/>
              </w:rPr>
              <w:t>1</w:t>
            </w:r>
          </w:p>
        </w:tc>
        <w:tc>
          <w:tcPr>
            <w:tcW w:w="1930" w:type="dxa"/>
            <w:tcBorders>
              <w:top w:val="nil"/>
              <w:left w:val="nil"/>
              <w:bottom w:val="single" w:color="auto" w:sz="4" w:space="0"/>
              <w:right w:val="single" w:color="auto" w:sz="4" w:space="0"/>
            </w:tcBorders>
            <w:shd w:val="clear" w:color="auto" w:fill="auto"/>
            <w:vAlign w:val="center"/>
          </w:tcPr>
          <w:p w14:paraId="5B646574">
            <w:pPr>
              <w:rPr>
                <w:color w:val="000000"/>
                <w:lang w:val="vi-VN" w:eastAsia="vi-VN"/>
              </w:rPr>
            </w:pPr>
            <w:r>
              <w:rPr>
                <w:color w:val="000000"/>
                <w:lang w:val="vi-VN" w:eastAsia="vi-VN"/>
              </w:rPr>
              <w:t>Micro Albumin niệu</w:t>
            </w:r>
          </w:p>
        </w:tc>
        <w:tc>
          <w:tcPr>
            <w:tcW w:w="5121" w:type="dxa"/>
            <w:tcBorders>
              <w:top w:val="nil"/>
              <w:left w:val="nil"/>
              <w:bottom w:val="single" w:color="auto" w:sz="4" w:space="0"/>
              <w:right w:val="single" w:color="auto" w:sz="4" w:space="0"/>
            </w:tcBorders>
            <w:shd w:val="clear" w:color="auto" w:fill="auto"/>
            <w:vAlign w:val="center"/>
          </w:tcPr>
          <w:p w14:paraId="272D99A4">
            <w:pPr>
              <w:rPr>
                <w:color w:val="000000"/>
                <w:lang w:val="vi-VN" w:eastAsia="vi-VN"/>
              </w:rPr>
            </w:pPr>
            <w:r>
              <w:rPr>
                <w:color w:val="000000"/>
                <w:lang w:val="vi-VN" w:eastAsia="vi-VN"/>
              </w:rPr>
              <w:t>Đánh giá tổn thương thận sớm</w:t>
            </w:r>
          </w:p>
        </w:tc>
        <w:tc>
          <w:tcPr>
            <w:tcW w:w="1072" w:type="dxa"/>
            <w:tcBorders>
              <w:top w:val="nil"/>
              <w:left w:val="nil"/>
              <w:bottom w:val="single" w:color="auto" w:sz="4" w:space="0"/>
              <w:right w:val="single" w:color="auto" w:sz="4" w:space="0"/>
            </w:tcBorders>
            <w:shd w:val="clear" w:color="auto" w:fill="auto"/>
            <w:vAlign w:val="center"/>
          </w:tcPr>
          <w:p w14:paraId="79BED7CF">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24203C71">
            <w:pPr>
              <w:jc w:val="center"/>
              <w:rPr>
                <w:color w:val="000000"/>
                <w:lang w:val="vi-VN" w:eastAsia="vi-VN"/>
              </w:rPr>
            </w:pPr>
            <w:r>
              <w:rPr>
                <w:color w:val="000000"/>
                <w:lang w:val="vi-VN" w:eastAsia="vi-VN"/>
              </w:rPr>
              <w:t>33</w:t>
            </w:r>
          </w:p>
        </w:tc>
      </w:tr>
      <w:tr w14:paraId="48334BE1">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4FB53900">
            <w:pPr>
              <w:jc w:val="center"/>
              <w:rPr>
                <w:color w:val="000000"/>
                <w:lang w:eastAsia="vi-VN"/>
              </w:rPr>
            </w:pPr>
            <w:r>
              <w:rPr>
                <w:color w:val="000000"/>
                <w:lang w:eastAsia="vi-VN"/>
              </w:rPr>
              <w:t>2</w:t>
            </w:r>
          </w:p>
        </w:tc>
        <w:tc>
          <w:tcPr>
            <w:tcW w:w="1930" w:type="dxa"/>
            <w:tcBorders>
              <w:top w:val="nil"/>
              <w:left w:val="nil"/>
              <w:bottom w:val="single" w:color="auto" w:sz="4" w:space="0"/>
              <w:right w:val="single" w:color="auto" w:sz="4" w:space="0"/>
            </w:tcBorders>
            <w:shd w:val="clear" w:color="auto" w:fill="auto"/>
            <w:vAlign w:val="center"/>
          </w:tcPr>
          <w:p w14:paraId="4B2CB685">
            <w:pPr>
              <w:rPr>
                <w:color w:val="000000"/>
                <w:lang w:val="vi-VN" w:eastAsia="vi-VN"/>
              </w:rPr>
            </w:pPr>
            <w:r>
              <w:rPr>
                <w:color w:val="000000"/>
                <w:lang w:val="vi-VN" w:eastAsia="vi-VN"/>
              </w:rPr>
              <w:t>Tế bào học nước tiểu</w:t>
            </w:r>
          </w:p>
        </w:tc>
        <w:tc>
          <w:tcPr>
            <w:tcW w:w="5121" w:type="dxa"/>
            <w:tcBorders>
              <w:top w:val="nil"/>
              <w:left w:val="nil"/>
              <w:bottom w:val="single" w:color="auto" w:sz="4" w:space="0"/>
              <w:right w:val="single" w:color="auto" w:sz="4" w:space="0"/>
            </w:tcBorders>
            <w:shd w:val="clear" w:color="auto" w:fill="auto"/>
            <w:vAlign w:val="center"/>
          </w:tcPr>
          <w:p w14:paraId="4CB2B653">
            <w:pPr>
              <w:rPr>
                <w:color w:val="000000"/>
                <w:lang w:val="vi-VN" w:eastAsia="vi-VN"/>
              </w:rPr>
            </w:pPr>
            <w:r>
              <w:rPr>
                <w:color w:val="000000"/>
                <w:lang w:val="vi-VN" w:eastAsia="vi-VN"/>
              </w:rPr>
              <w:t>Xét nghiệm tế bào học nước tiểu</w:t>
            </w:r>
          </w:p>
        </w:tc>
        <w:tc>
          <w:tcPr>
            <w:tcW w:w="1072" w:type="dxa"/>
            <w:tcBorders>
              <w:top w:val="nil"/>
              <w:left w:val="nil"/>
              <w:bottom w:val="single" w:color="auto" w:sz="4" w:space="0"/>
              <w:right w:val="single" w:color="auto" w:sz="4" w:space="0"/>
            </w:tcBorders>
            <w:shd w:val="clear" w:color="auto" w:fill="auto"/>
            <w:vAlign w:val="center"/>
          </w:tcPr>
          <w:p w14:paraId="5A6797C4">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10D47507">
            <w:pPr>
              <w:jc w:val="center"/>
              <w:rPr>
                <w:color w:val="000000"/>
                <w:lang w:val="vi-VN" w:eastAsia="vi-VN"/>
              </w:rPr>
            </w:pPr>
            <w:r>
              <w:rPr>
                <w:color w:val="000000"/>
                <w:lang w:val="vi-VN" w:eastAsia="vi-VN"/>
              </w:rPr>
              <w:t>33</w:t>
            </w:r>
          </w:p>
        </w:tc>
      </w:tr>
      <w:tr w14:paraId="0162A020">
        <w:tblPrEx>
          <w:tblCellMar>
            <w:top w:w="0" w:type="dxa"/>
            <w:left w:w="108" w:type="dxa"/>
            <w:bottom w:w="0" w:type="dxa"/>
            <w:right w:w="108" w:type="dxa"/>
          </w:tblCellMar>
        </w:tblPrEx>
        <w:trPr>
          <w:trHeight w:val="413" w:hRule="atLeast"/>
        </w:trPr>
        <w:tc>
          <w:tcPr>
            <w:tcW w:w="9782" w:type="dxa"/>
            <w:gridSpan w:val="5"/>
            <w:tcBorders>
              <w:top w:val="nil"/>
              <w:left w:val="single" w:color="auto" w:sz="4" w:space="0"/>
              <w:bottom w:val="single" w:color="auto" w:sz="4" w:space="0"/>
              <w:right w:val="single" w:color="auto" w:sz="4" w:space="0"/>
            </w:tcBorders>
            <w:shd w:val="clear" w:color="auto" w:fill="auto"/>
            <w:vAlign w:val="center"/>
          </w:tcPr>
          <w:p w14:paraId="66D1BC60">
            <w:pPr>
              <w:rPr>
                <w:b/>
                <w:color w:val="000000"/>
                <w:lang w:eastAsia="vi-VN"/>
              </w:rPr>
            </w:pPr>
            <w:r>
              <w:rPr>
                <w:b/>
                <w:color w:val="000000"/>
                <w:lang w:eastAsia="vi-VN"/>
              </w:rPr>
              <w:t>VI. Điện tim thường</w:t>
            </w:r>
          </w:p>
        </w:tc>
      </w:tr>
      <w:tr w14:paraId="6EA00681">
        <w:tblPrEx>
          <w:tblCellMar>
            <w:top w:w="0" w:type="dxa"/>
            <w:left w:w="108" w:type="dxa"/>
            <w:bottom w:w="0" w:type="dxa"/>
            <w:right w:w="108" w:type="dxa"/>
          </w:tblCellMar>
        </w:tblPrEx>
        <w:trPr>
          <w:trHeight w:val="413"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43F8EDEB">
            <w:pPr>
              <w:jc w:val="center"/>
              <w:rPr>
                <w:color w:val="000000"/>
                <w:lang w:eastAsia="vi-VN"/>
              </w:rPr>
            </w:pPr>
            <w:r>
              <w:rPr>
                <w:color w:val="000000"/>
                <w:lang w:eastAsia="vi-VN"/>
              </w:rPr>
              <w:t>1</w:t>
            </w:r>
          </w:p>
        </w:tc>
        <w:tc>
          <w:tcPr>
            <w:tcW w:w="1930" w:type="dxa"/>
            <w:tcBorders>
              <w:top w:val="nil"/>
              <w:left w:val="nil"/>
              <w:bottom w:val="single" w:color="auto" w:sz="4" w:space="0"/>
              <w:right w:val="single" w:color="auto" w:sz="4" w:space="0"/>
            </w:tcBorders>
            <w:shd w:val="clear" w:color="auto" w:fill="auto"/>
            <w:vAlign w:val="center"/>
          </w:tcPr>
          <w:p w14:paraId="7B5498CF">
            <w:pPr>
              <w:rPr>
                <w:color w:val="000000"/>
                <w:lang w:val="vi-VN" w:eastAsia="vi-VN"/>
              </w:rPr>
            </w:pPr>
            <w:r>
              <w:rPr>
                <w:color w:val="000000"/>
                <w:lang w:val="vi-VN" w:eastAsia="vi-VN"/>
              </w:rPr>
              <w:t>Điện tim thường</w:t>
            </w:r>
          </w:p>
        </w:tc>
        <w:tc>
          <w:tcPr>
            <w:tcW w:w="5121" w:type="dxa"/>
            <w:tcBorders>
              <w:top w:val="nil"/>
              <w:left w:val="nil"/>
              <w:bottom w:val="single" w:color="auto" w:sz="4" w:space="0"/>
              <w:right w:val="single" w:color="auto" w:sz="4" w:space="0"/>
            </w:tcBorders>
            <w:shd w:val="clear" w:color="auto" w:fill="auto"/>
            <w:vAlign w:val="center"/>
          </w:tcPr>
          <w:p w14:paraId="2E454674">
            <w:pPr>
              <w:rPr>
                <w:color w:val="000000"/>
                <w:lang w:val="vi-VN" w:eastAsia="vi-VN"/>
              </w:rPr>
            </w:pPr>
            <w:r>
              <w:rPr>
                <w:color w:val="000000"/>
                <w:lang w:val="vi-VN" w:eastAsia="vi-VN"/>
              </w:rPr>
              <w:t>Ghi điện tim 12 chuyển đạo</w:t>
            </w:r>
          </w:p>
        </w:tc>
        <w:tc>
          <w:tcPr>
            <w:tcW w:w="1072" w:type="dxa"/>
            <w:tcBorders>
              <w:top w:val="nil"/>
              <w:left w:val="nil"/>
              <w:bottom w:val="single" w:color="auto" w:sz="4" w:space="0"/>
              <w:right w:val="single" w:color="auto" w:sz="4" w:space="0"/>
            </w:tcBorders>
            <w:shd w:val="clear" w:color="auto" w:fill="auto"/>
            <w:vAlign w:val="center"/>
          </w:tcPr>
          <w:p w14:paraId="5E1F6DE4">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41C9E5EE">
            <w:pPr>
              <w:jc w:val="center"/>
              <w:rPr>
                <w:color w:val="000000"/>
                <w:lang w:val="vi-VN" w:eastAsia="vi-VN"/>
              </w:rPr>
            </w:pPr>
            <w:r>
              <w:rPr>
                <w:color w:val="000000"/>
                <w:lang w:val="vi-VN" w:eastAsia="vi-VN"/>
              </w:rPr>
              <w:t>33</w:t>
            </w:r>
          </w:p>
        </w:tc>
      </w:tr>
      <w:tr w14:paraId="7C8190C7">
        <w:tblPrEx>
          <w:tblCellMar>
            <w:top w:w="0" w:type="dxa"/>
            <w:left w:w="108" w:type="dxa"/>
            <w:bottom w:w="0" w:type="dxa"/>
            <w:right w:w="108" w:type="dxa"/>
          </w:tblCellMar>
        </w:tblPrEx>
        <w:trPr>
          <w:trHeight w:val="413" w:hRule="atLeast"/>
        </w:trPr>
        <w:tc>
          <w:tcPr>
            <w:tcW w:w="9782" w:type="dxa"/>
            <w:gridSpan w:val="5"/>
            <w:tcBorders>
              <w:top w:val="nil"/>
              <w:left w:val="single" w:color="auto" w:sz="4" w:space="0"/>
              <w:bottom w:val="single" w:color="auto" w:sz="4" w:space="0"/>
              <w:right w:val="single" w:color="auto" w:sz="4" w:space="0"/>
            </w:tcBorders>
            <w:shd w:val="clear" w:color="auto" w:fill="auto"/>
            <w:vAlign w:val="center"/>
          </w:tcPr>
          <w:p w14:paraId="1E3ECEE1">
            <w:pPr>
              <w:rPr>
                <w:b/>
                <w:color w:val="000000"/>
                <w:lang w:eastAsia="vi-VN"/>
              </w:rPr>
            </w:pPr>
            <w:r>
              <w:rPr>
                <w:b/>
                <w:color w:val="000000"/>
                <w:lang w:eastAsia="vi-VN"/>
              </w:rPr>
              <w:t>VII. Chụp cắt lớp vi tính phổi liều thấp</w:t>
            </w:r>
          </w:p>
        </w:tc>
      </w:tr>
      <w:tr w14:paraId="586359E6">
        <w:tblPrEx>
          <w:tblCellMar>
            <w:top w:w="0" w:type="dxa"/>
            <w:left w:w="108" w:type="dxa"/>
            <w:bottom w:w="0" w:type="dxa"/>
            <w:right w:w="108" w:type="dxa"/>
          </w:tblCellMar>
        </w:tblPrEx>
        <w:trPr>
          <w:trHeight w:val="112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02536B1A">
            <w:pPr>
              <w:jc w:val="center"/>
              <w:rPr>
                <w:color w:val="000000"/>
                <w:lang w:eastAsia="vi-VN"/>
              </w:rPr>
            </w:pPr>
            <w:r>
              <w:rPr>
                <w:color w:val="000000"/>
                <w:lang w:eastAsia="vi-VN"/>
              </w:rPr>
              <w:t>1</w:t>
            </w:r>
          </w:p>
        </w:tc>
        <w:tc>
          <w:tcPr>
            <w:tcW w:w="1930" w:type="dxa"/>
            <w:tcBorders>
              <w:top w:val="nil"/>
              <w:left w:val="nil"/>
              <w:bottom w:val="single" w:color="auto" w:sz="4" w:space="0"/>
              <w:right w:val="single" w:color="auto" w:sz="4" w:space="0"/>
            </w:tcBorders>
            <w:shd w:val="clear" w:color="auto" w:fill="auto"/>
            <w:vAlign w:val="center"/>
          </w:tcPr>
          <w:p w14:paraId="2C12AED5">
            <w:pPr>
              <w:rPr>
                <w:color w:val="000000"/>
                <w:lang w:val="vi-VN" w:eastAsia="vi-VN"/>
              </w:rPr>
            </w:pPr>
            <w:r>
              <w:rPr>
                <w:color w:val="000000"/>
                <w:lang w:val="vi-VN" w:eastAsia="vi-VN"/>
              </w:rPr>
              <w:t>Chụp CT phổi liều thấp</w:t>
            </w:r>
          </w:p>
        </w:tc>
        <w:tc>
          <w:tcPr>
            <w:tcW w:w="5121" w:type="dxa"/>
            <w:tcBorders>
              <w:top w:val="nil"/>
              <w:left w:val="nil"/>
              <w:bottom w:val="single" w:color="auto" w:sz="4" w:space="0"/>
              <w:right w:val="single" w:color="auto" w:sz="4" w:space="0"/>
            </w:tcBorders>
            <w:shd w:val="clear" w:color="auto" w:fill="auto"/>
            <w:vAlign w:val="center"/>
          </w:tcPr>
          <w:p w14:paraId="7DB994EE">
            <w:pPr>
              <w:rPr>
                <w:color w:val="000000"/>
                <w:lang w:val="vi-VN" w:eastAsia="vi-VN"/>
              </w:rPr>
            </w:pPr>
            <w:r>
              <w:rPr>
                <w:color w:val="000000"/>
                <w:lang w:val="vi-VN" w:eastAsia="vi-VN"/>
              </w:rPr>
              <w:t>Chụp cắt lớp vi tính phổi liều thấp tầm soát tổn thương phổi</w:t>
            </w:r>
          </w:p>
        </w:tc>
        <w:tc>
          <w:tcPr>
            <w:tcW w:w="1072" w:type="dxa"/>
            <w:tcBorders>
              <w:top w:val="nil"/>
              <w:left w:val="nil"/>
              <w:bottom w:val="single" w:color="auto" w:sz="4" w:space="0"/>
              <w:right w:val="single" w:color="auto" w:sz="4" w:space="0"/>
            </w:tcBorders>
            <w:shd w:val="clear" w:color="auto" w:fill="auto"/>
            <w:vAlign w:val="center"/>
          </w:tcPr>
          <w:p w14:paraId="035E308B">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2765F19F">
            <w:pPr>
              <w:jc w:val="center"/>
              <w:rPr>
                <w:color w:val="000000"/>
                <w:lang w:val="vi-VN" w:eastAsia="vi-VN"/>
              </w:rPr>
            </w:pPr>
            <w:r>
              <w:rPr>
                <w:color w:val="000000"/>
                <w:lang w:val="vi-VN" w:eastAsia="vi-VN"/>
              </w:rPr>
              <w:t>33</w:t>
            </w:r>
          </w:p>
        </w:tc>
      </w:tr>
      <w:tr w14:paraId="54B35491">
        <w:tblPrEx>
          <w:tblCellMar>
            <w:top w:w="0" w:type="dxa"/>
            <w:left w:w="108" w:type="dxa"/>
            <w:bottom w:w="0" w:type="dxa"/>
            <w:right w:w="108" w:type="dxa"/>
          </w:tblCellMar>
        </w:tblPrEx>
        <w:trPr>
          <w:trHeight w:val="404" w:hRule="atLeast"/>
        </w:trPr>
        <w:tc>
          <w:tcPr>
            <w:tcW w:w="9782" w:type="dxa"/>
            <w:gridSpan w:val="5"/>
            <w:tcBorders>
              <w:top w:val="nil"/>
              <w:left w:val="single" w:color="auto" w:sz="4" w:space="0"/>
              <w:bottom w:val="single" w:color="auto" w:sz="4" w:space="0"/>
              <w:right w:val="single" w:color="auto" w:sz="4" w:space="0"/>
            </w:tcBorders>
            <w:shd w:val="clear" w:color="auto" w:fill="auto"/>
            <w:vAlign w:val="center"/>
          </w:tcPr>
          <w:p w14:paraId="78F7BB17">
            <w:pPr>
              <w:rPr>
                <w:b/>
                <w:color w:val="000000"/>
                <w:lang w:eastAsia="vi-VN"/>
              </w:rPr>
            </w:pPr>
            <w:r>
              <w:rPr>
                <w:b/>
                <w:color w:val="000000"/>
                <w:lang w:eastAsia="vi-VN"/>
              </w:rPr>
              <w:t>VIII. Siêu âm</w:t>
            </w:r>
          </w:p>
        </w:tc>
      </w:tr>
      <w:tr w14:paraId="4B248F54">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1B7D98DC">
            <w:pPr>
              <w:jc w:val="center"/>
              <w:rPr>
                <w:color w:val="000000"/>
                <w:lang w:eastAsia="vi-VN"/>
              </w:rPr>
            </w:pPr>
            <w:r>
              <w:rPr>
                <w:color w:val="000000"/>
                <w:lang w:eastAsia="vi-VN"/>
              </w:rPr>
              <w:t>1</w:t>
            </w:r>
          </w:p>
        </w:tc>
        <w:tc>
          <w:tcPr>
            <w:tcW w:w="1930" w:type="dxa"/>
            <w:tcBorders>
              <w:top w:val="nil"/>
              <w:left w:val="nil"/>
              <w:bottom w:val="single" w:color="auto" w:sz="4" w:space="0"/>
              <w:right w:val="single" w:color="auto" w:sz="4" w:space="0"/>
            </w:tcBorders>
            <w:shd w:val="clear" w:color="auto" w:fill="auto"/>
            <w:vAlign w:val="center"/>
          </w:tcPr>
          <w:p w14:paraId="570D66DB">
            <w:pPr>
              <w:rPr>
                <w:color w:val="000000"/>
                <w:lang w:val="vi-VN" w:eastAsia="vi-VN"/>
              </w:rPr>
            </w:pPr>
            <w:r>
              <w:rPr>
                <w:color w:val="000000"/>
                <w:lang w:val="vi-VN" w:eastAsia="vi-VN"/>
              </w:rPr>
              <w:t>Siêu âm ổ bụng tổng quát</w:t>
            </w:r>
          </w:p>
        </w:tc>
        <w:tc>
          <w:tcPr>
            <w:tcW w:w="5121" w:type="dxa"/>
            <w:tcBorders>
              <w:top w:val="nil"/>
              <w:left w:val="nil"/>
              <w:bottom w:val="single" w:color="auto" w:sz="4" w:space="0"/>
              <w:right w:val="single" w:color="auto" w:sz="4" w:space="0"/>
            </w:tcBorders>
            <w:shd w:val="clear" w:color="auto" w:fill="auto"/>
            <w:vAlign w:val="center"/>
          </w:tcPr>
          <w:p w14:paraId="3305BD94">
            <w:pPr>
              <w:rPr>
                <w:color w:val="000000"/>
                <w:lang w:val="vi-VN" w:eastAsia="vi-VN"/>
              </w:rPr>
            </w:pPr>
            <w:r>
              <w:rPr>
                <w:color w:val="000000"/>
                <w:lang w:val="vi-VN" w:eastAsia="vi-VN"/>
              </w:rPr>
              <w:t>Siêu âm đánh giá các tạng ổ bụng</w:t>
            </w:r>
          </w:p>
        </w:tc>
        <w:tc>
          <w:tcPr>
            <w:tcW w:w="1072" w:type="dxa"/>
            <w:tcBorders>
              <w:top w:val="nil"/>
              <w:left w:val="nil"/>
              <w:bottom w:val="single" w:color="auto" w:sz="4" w:space="0"/>
              <w:right w:val="single" w:color="auto" w:sz="4" w:space="0"/>
            </w:tcBorders>
            <w:shd w:val="clear" w:color="auto" w:fill="auto"/>
            <w:vAlign w:val="center"/>
          </w:tcPr>
          <w:p w14:paraId="42C76407">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14CC90C2">
            <w:pPr>
              <w:jc w:val="center"/>
              <w:rPr>
                <w:color w:val="000000"/>
                <w:lang w:val="vi-VN" w:eastAsia="vi-VN"/>
              </w:rPr>
            </w:pPr>
            <w:r>
              <w:rPr>
                <w:color w:val="000000"/>
                <w:lang w:val="vi-VN" w:eastAsia="vi-VN"/>
              </w:rPr>
              <w:t>33</w:t>
            </w:r>
          </w:p>
        </w:tc>
      </w:tr>
      <w:tr w14:paraId="0A4EB9F9">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38770674">
            <w:pPr>
              <w:jc w:val="center"/>
              <w:rPr>
                <w:color w:val="000000"/>
                <w:lang w:val="vi-VN" w:eastAsia="vi-VN"/>
              </w:rPr>
            </w:pPr>
            <w:r>
              <w:rPr>
                <w:color w:val="000000"/>
                <w:lang w:val="vi-VN" w:eastAsia="vi-VN"/>
              </w:rPr>
              <w:t>2</w:t>
            </w:r>
          </w:p>
        </w:tc>
        <w:tc>
          <w:tcPr>
            <w:tcW w:w="1930" w:type="dxa"/>
            <w:tcBorders>
              <w:top w:val="nil"/>
              <w:left w:val="nil"/>
              <w:bottom w:val="single" w:color="auto" w:sz="4" w:space="0"/>
              <w:right w:val="single" w:color="auto" w:sz="4" w:space="0"/>
            </w:tcBorders>
            <w:shd w:val="clear" w:color="auto" w:fill="auto"/>
            <w:vAlign w:val="center"/>
          </w:tcPr>
          <w:p w14:paraId="0D8A9573">
            <w:pPr>
              <w:rPr>
                <w:color w:val="000000"/>
                <w:lang w:val="vi-VN" w:eastAsia="vi-VN"/>
              </w:rPr>
            </w:pPr>
            <w:r>
              <w:rPr>
                <w:color w:val="000000"/>
                <w:lang w:val="vi-VN" w:eastAsia="vi-VN"/>
              </w:rPr>
              <w:t>Siêu âm tuyến giáp</w:t>
            </w:r>
          </w:p>
        </w:tc>
        <w:tc>
          <w:tcPr>
            <w:tcW w:w="5121" w:type="dxa"/>
            <w:tcBorders>
              <w:top w:val="nil"/>
              <w:left w:val="nil"/>
              <w:bottom w:val="single" w:color="auto" w:sz="4" w:space="0"/>
              <w:right w:val="single" w:color="auto" w:sz="4" w:space="0"/>
            </w:tcBorders>
            <w:shd w:val="clear" w:color="auto" w:fill="auto"/>
            <w:vAlign w:val="center"/>
          </w:tcPr>
          <w:p w14:paraId="1AFE8F5D">
            <w:pPr>
              <w:rPr>
                <w:color w:val="000000"/>
                <w:lang w:val="vi-VN" w:eastAsia="vi-VN"/>
              </w:rPr>
            </w:pPr>
            <w:r>
              <w:rPr>
                <w:color w:val="000000"/>
                <w:lang w:val="vi-VN" w:eastAsia="vi-VN"/>
              </w:rPr>
              <w:t>Siêu âm đánh giá tuyến giáp</w:t>
            </w:r>
          </w:p>
        </w:tc>
        <w:tc>
          <w:tcPr>
            <w:tcW w:w="1072" w:type="dxa"/>
            <w:tcBorders>
              <w:top w:val="nil"/>
              <w:left w:val="nil"/>
              <w:bottom w:val="single" w:color="auto" w:sz="4" w:space="0"/>
              <w:right w:val="single" w:color="auto" w:sz="4" w:space="0"/>
            </w:tcBorders>
            <w:shd w:val="clear" w:color="auto" w:fill="auto"/>
            <w:vAlign w:val="center"/>
          </w:tcPr>
          <w:p w14:paraId="0BD92C3E">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3C3A5006">
            <w:pPr>
              <w:jc w:val="center"/>
              <w:rPr>
                <w:color w:val="000000"/>
                <w:lang w:val="vi-VN" w:eastAsia="vi-VN"/>
              </w:rPr>
            </w:pPr>
            <w:r>
              <w:rPr>
                <w:color w:val="000000"/>
                <w:lang w:val="vi-VN" w:eastAsia="vi-VN"/>
              </w:rPr>
              <w:t>33</w:t>
            </w:r>
          </w:p>
        </w:tc>
      </w:tr>
      <w:tr w14:paraId="6C3595EA">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00FD7703">
            <w:pPr>
              <w:jc w:val="center"/>
              <w:rPr>
                <w:color w:val="000000"/>
                <w:lang w:val="vi-VN" w:eastAsia="vi-VN"/>
              </w:rPr>
            </w:pPr>
            <w:r>
              <w:rPr>
                <w:color w:val="000000"/>
                <w:lang w:val="vi-VN" w:eastAsia="vi-VN"/>
              </w:rPr>
              <w:t>3</w:t>
            </w:r>
          </w:p>
        </w:tc>
        <w:tc>
          <w:tcPr>
            <w:tcW w:w="1930" w:type="dxa"/>
            <w:tcBorders>
              <w:top w:val="nil"/>
              <w:left w:val="nil"/>
              <w:bottom w:val="single" w:color="auto" w:sz="4" w:space="0"/>
              <w:right w:val="single" w:color="auto" w:sz="4" w:space="0"/>
            </w:tcBorders>
            <w:shd w:val="clear" w:color="auto" w:fill="auto"/>
            <w:vAlign w:val="center"/>
          </w:tcPr>
          <w:p w14:paraId="03659CD1">
            <w:pPr>
              <w:rPr>
                <w:color w:val="000000"/>
                <w:lang w:val="vi-VN" w:eastAsia="vi-VN"/>
              </w:rPr>
            </w:pPr>
            <w:r>
              <w:rPr>
                <w:color w:val="000000"/>
                <w:lang w:val="vi-VN" w:eastAsia="vi-VN"/>
              </w:rPr>
              <w:t>Siêu âm tuyến vú</w:t>
            </w:r>
          </w:p>
        </w:tc>
        <w:tc>
          <w:tcPr>
            <w:tcW w:w="5121" w:type="dxa"/>
            <w:tcBorders>
              <w:top w:val="nil"/>
              <w:left w:val="nil"/>
              <w:bottom w:val="single" w:color="auto" w:sz="4" w:space="0"/>
              <w:right w:val="single" w:color="auto" w:sz="4" w:space="0"/>
            </w:tcBorders>
            <w:shd w:val="clear" w:color="auto" w:fill="auto"/>
            <w:vAlign w:val="center"/>
          </w:tcPr>
          <w:p w14:paraId="0C42BCCB">
            <w:pPr>
              <w:rPr>
                <w:color w:val="000000"/>
                <w:lang w:val="vi-VN" w:eastAsia="vi-VN"/>
              </w:rPr>
            </w:pPr>
            <w:r>
              <w:rPr>
                <w:color w:val="000000"/>
                <w:lang w:val="vi-VN" w:eastAsia="vi-VN"/>
              </w:rPr>
              <w:t>Siêu âm đánh giá tuyến vú đối với nữ</w:t>
            </w:r>
          </w:p>
        </w:tc>
        <w:tc>
          <w:tcPr>
            <w:tcW w:w="1072" w:type="dxa"/>
            <w:tcBorders>
              <w:top w:val="nil"/>
              <w:left w:val="nil"/>
              <w:bottom w:val="single" w:color="auto" w:sz="4" w:space="0"/>
              <w:right w:val="single" w:color="auto" w:sz="4" w:space="0"/>
            </w:tcBorders>
            <w:shd w:val="clear" w:color="auto" w:fill="auto"/>
            <w:vAlign w:val="center"/>
          </w:tcPr>
          <w:p w14:paraId="2C4792D3">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04EBFA98">
            <w:pPr>
              <w:jc w:val="center"/>
              <w:rPr>
                <w:color w:val="000000"/>
                <w:lang w:val="vi-VN" w:eastAsia="vi-VN"/>
              </w:rPr>
            </w:pPr>
            <w:r>
              <w:rPr>
                <w:color w:val="000000"/>
                <w:lang w:eastAsia="vi-VN"/>
              </w:rPr>
              <w:t>0</w:t>
            </w:r>
            <w:r>
              <w:rPr>
                <w:color w:val="000000"/>
                <w:lang w:val="vi-VN" w:eastAsia="vi-VN"/>
              </w:rPr>
              <w:t>2</w:t>
            </w:r>
          </w:p>
        </w:tc>
      </w:tr>
      <w:tr w14:paraId="231EE983">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3123CED4">
            <w:pPr>
              <w:jc w:val="center"/>
              <w:rPr>
                <w:color w:val="000000"/>
                <w:lang w:val="vi-VN" w:eastAsia="vi-VN"/>
              </w:rPr>
            </w:pPr>
            <w:r>
              <w:rPr>
                <w:color w:val="000000"/>
                <w:lang w:val="vi-VN" w:eastAsia="vi-VN"/>
              </w:rPr>
              <w:t>4</w:t>
            </w:r>
          </w:p>
        </w:tc>
        <w:tc>
          <w:tcPr>
            <w:tcW w:w="1930" w:type="dxa"/>
            <w:tcBorders>
              <w:top w:val="nil"/>
              <w:left w:val="nil"/>
              <w:bottom w:val="single" w:color="auto" w:sz="4" w:space="0"/>
              <w:right w:val="single" w:color="auto" w:sz="4" w:space="0"/>
            </w:tcBorders>
            <w:shd w:val="clear" w:color="auto" w:fill="auto"/>
            <w:vAlign w:val="center"/>
          </w:tcPr>
          <w:p w14:paraId="658A95D7">
            <w:pPr>
              <w:rPr>
                <w:color w:val="000000"/>
                <w:lang w:val="vi-VN" w:eastAsia="vi-VN"/>
              </w:rPr>
            </w:pPr>
            <w:r>
              <w:rPr>
                <w:color w:val="000000"/>
                <w:lang w:val="vi-VN" w:eastAsia="vi-VN"/>
              </w:rPr>
              <w:t>Siêu âm Doppler tim</w:t>
            </w:r>
          </w:p>
        </w:tc>
        <w:tc>
          <w:tcPr>
            <w:tcW w:w="5121" w:type="dxa"/>
            <w:tcBorders>
              <w:top w:val="nil"/>
              <w:left w:val="nil"/>
              <w:bottom w:val="single" w:color="auto" w:sz="4" w:space="0"/>
              <w:right w:val="single" w:color="auto" w:sz="4" w:space="0"/>
            </w:tcBorders>
            <w:shd w:val="clear" w:color="auto" w:fill="auto"/>
            <w:vAlign w:val="center"/>
          </w:tcPr>
          <w:p w14:paraId="17047584">
            <w:pPr>
              <w:rPr>
                <w:color w:val="000000"/>
                <w:lang w:val="vi-VN" w:eastAsia="vi-VN"/>
              </w:rPr>
            </w:pPr>
            <w:r>
              <w:rPr>
                <w:color w:val="000000"/>
                <w:lang w:val="vi-VN" w:eastAsia="vi-VN"/>
              </w:rPr>
              <w:t>Đánh giá cấu trúc và chức năng tim</w:t>
            </w:r>
          </w:p>
        </w:tc>
        <w:tc>
          <w:tcPr>
            <w:tcW w:w="1072" w:type="dxa"/>
            <w:tcBorders>
              <w:top w:val="nil"/>
              <w:left w:val="nil"/>
              <w:bottom w:val="single" w:color="auto" w:sz="4" w:space="0"/>
              <w:right w:val="single" w:color="auto" w:sz="4" w:space="0"/>
            </w:tcBorders>
            <w:shd w:val="clear" w:color="auto" w:fill="auto"/>
            <w:vAlign w:val="center"/>
          </w:tcPr>
          <w:p w14:paraId="5E6624EF">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433EB352">
            <w:pPr>
              <w:jc w:val="center"/>
              <w:rPr>
                <w:color w:val="000000"/>
                <w:lang w:val="vi-VN" w:eastAsia="vi-VN"/>
              </w:rPr>
            </w:pPr>
            <w:r>
              <w:rPr>
                <w:color w:val="000000"/>
                <w:lang w:val="vi-VN" w:eastAsia="vi-VN"/>
              </w:rPr>
              <w:t>33</w:t>
            </w:r>
          </w:p>
        </w:tc>
      </w:tr>
      <w:tr w14:paraId="513006AF">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54FC6AB3">
            <w:pPr>
              <w:jc w:val="center"/>
              <w:rPr>
                <w:color w:val="000000"/>
                <w:lang w:val="vi-VN" w:eastAsia="vi-VN"/>
              </w:rPr>
            </w:pPr>
            <w:r>
              <w:rPr>
                <w:color w:val="000000"/>
                <w:lang w:val="vi-VN" w:eastAsia="vi-VN"/>
              </w:rPr>
              <w:t>5</w:t>
            </w:r>
          </w:p>
        </w:tc>
        <w:tc>
          <w:tcPr>
            <w:tcW w:w="1930" w:type="dxa"/>
            <w:tcBorders>
              <w:top w:val="nil"/>
              <w:left w:val="nil"/>
              <w:bottom w:val="single" w:color="auto" w:sz="4" w:space="0"/>
              <w:right w:val="single" w:color="auto" w:sz="4" w:space="0"/>
            </w:tcBorders>
            <w:shd w:val="clear" w:color="auto" w:fill="auto"/>
            <w:vAlign w:val="center"/>
          </w:tcPr>
          <w:p w14:paraId="13583FED">
            <w:pPr>
              <w:rPr>
                <w:color w:val="000000"/>
                <w:lang w:val="vi-VN" w:eastAsia="vi-VN"/>
              </w:rPr>
            </w:pPr>
            <w:r>
              <w:rPr>
                <w:color w:val="000000"/>
                <w:lang w:val="vi-VN" w:eastAsia="vi-VN"/>
              </w:rPr>
              <w:t>Siêu âm hệ mạch máu chi dưới</w:t>
            </w:r>
          </w:p>
        </w:tc>
        <w:tc>
          <w:tcPr>
            <w:tcW w:w="5121" w:type="dxa"/>
            <w:tcBorders>
              <w:top w:val="nil"/>
              <w:left w:val="nil"/>
              <w:bottom w:val="single" w:color="auto" w:sz="4" w:space="0"/>
              <w:right w:val="single" w:color="auto" w:sz="4" w:space="0"/>
            </w:tcBorders>
            <w:shd w:val="clear" w:color="auto" w:fill="auto"/>
            <w:vAlign w:val="center"/>
          </w:tcPr>
          <w:p w14:paraId="3BEB73A3">
            <w:pPr>
              <w:rPr>
                <w:color w:val="000000"/>
                <w:lang w:val="vi-VN" w:eastAsia="vi-VN"/>
              </w:rPr>
            </w:pPr>
            <w:r>
              <w:rPr>
                <w:color w:val="000000"/>
                <w:lang w:val="vi-VN" w:eastAsia="vi-VN"/>
              </w:rPr>
              <w:t>Đánh giá hệ động mạch, tĩnh mạch chi dưới</w:t>
            </w:r>
          </w:p>
        </w:tc>
        <w:tc>
          <w:tcPr>
            <w:tcW w:w="1072" w:type="dxa"/>
            <w:tcBorders>
              <w:top w:val="nil"/>
              <w:left w:val="nil"/>
              <w:bottom w:val="single" w:color="auto" w:sz="4" w:space="0"/>
              <w:right w:val="single" w:color="auto" w:sz="4" w:space="0"/>
            </w:tcBorders>
            <w:shd w:val="clear" w:color="auto" w:fill="auto"/>
            <w:vAlign w:val="center"/>
          </w:tcPr>
          <w:p w14:paraId="40A9ADD8">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4A1BEE4C">
            <w:pPr>
              <w:jc w:val="center"/>
              <w:rPr>
                <w:color w:val="000000"/>
                <w:lang w:val="vi-VN" w:eastAsia="vi-VN"/>
              </w:rPr>
            </w:pPr>
            <w:r>
              <w:rPr>
                <w:color w:val="000000"/>
                <w:lang w:val="vi-VN" w:eastAsia="vi-VN"/>
              </w:rPr>
              <w:t>33</w:t>
            </w:r>
          </w:p>
        </w:tc>
      </w:tr>
      <w:tr w14:paraId="4AB89795">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26F27143">
            <w:pPr>
              <w:jc w:val="center"/>
              <w:rPr>
                <w:color w:val="000000"/>
                <w:lang w:val="vi-VN" w:eastAsia="vi-VN"/>
              </w:rPr>
            </w:pPr>
            <w:r>
              <w:rPr>
                <w:color w:val="000000"/>
                <w:lang w:val="vi-VN" w:eastAsia="vi-VN"/>
              </w:rPr>
              <w:t>6</w:t>
            </w:r>
          </w:p>
        </w:tc>
        <w:tc>
          <w:tcPr>
            <w:tcW w:w="1930" w:type="dxa"/>
            <w:tcBorders>
              <w:top w:val="nil"/>
              <w:left w:val="nil"/>
              <w:bottom w:val="single" w:color="auto" w:sz="4" w:space="0"/>
              <w:right w:val="single" w:color="auto" w:sz="4" w:space="0"/>
            </w:tcBorders>
            <w:shd w:val="clear" w:color="auto" w:fill="auto"/>
            <w:vAlign w:val="center"/>
          </w:tcPr>
          <w:p w14:paraId="1A0B8225">
            <w:pPr>
              <w:rPr>
                <w:color w:val="000000"/>
                <w:lang w:val="vi-VN" w:eastAsia="vi-VN"/>
              </w:rPr>
            </w:pPr>
            <w:r>
              <w:rPr>
                <w:color w:val="000000"/>
                <w:lang w:val="vi-VN" w:eastAsia="vi-VN"/>
              </w:rPr>
              <w:t>Siêu âm động mạch cảnh</w:t>
            </w:r>
          </w:p>
        </w:tc>
        <w:tc>
          <w:tcPr>
            <w:tcW w:w="5121" w:type="dxa"/>
            <w:tcBorders>
              <w:top w:val="nil"/>
              <w:left w:val="nil"/>
              <w:bottom w:val="single" w:color="auto" w:sz="4" w:space="0"/>
              <w:right w:val="single" w:color="auto" w:sz="4" w:space="0"/>
            </w:tcBorders>
            <w:shd w:val="clear" w:color="auto" w:fill="auto"/>
            <w:vAlign w:val="center"/>
          </w:tcPr>
          <w:p w14:paraId="399CB101">
            <w:pPr>
              <w:rPr>
                <w:color w:val="000000"/>
                <w:lang w:val="vi-VN" w:eastAsia="vi-VN"/>
              </w:rPr>
            </w:pPr>
            <w:r>
              <w:rPr>
                <w:color w:val="000000"/>
                <w:lang w:val="vi-VN" w:eastAsia="vi-VN"/>
              </w:rPr>
              <w:t>Đánh giá động mạch cảnh hai bên</w:t>
            </w:r>
          </w:p>
        </w:tc>
        <w:tc>
          <w:tcPr>
            <w:tcW w:w="1072" w:type="dxa"/>
            <w:tcBorders>
              <w:top w:val="nil"/>
              <w:left w:val="nil"/>
              <w:bottom w:val="single" w:color="auto" w:sz="4" w:space="0"/>
              <w:right w:val="single" w:color="auto" w:sz="4" w:space="0"/>
            </w:tcBorders>
            <w:shd w:val="clear" w:color="auto" w:fill="auto"/>
            <w:vAlign w:val="center"/>
          </w:tcPr>
          <w:p w14:paraId="3B070F71">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77DCF631">
            <w:pPr>
              <w:jc w:val="center"/>
              <w:rPr>
                <w:color w:val="000000"/>
                <w:lang w:val="vi-VN" w:eastAsia="vi-VN"/>
              </w:rPr>
            </w:pPr>
            <w:r>
              <w:rPr>
                <w:color w:val="000000"/>
                <w:lang w:val="vi-VN" w:eastAsia="vi-VN"/>
              </w:rPr>
              <w:t>33</w:t>
            </w:r>
          </w:p>
        </w:tc>
      </w:tr>
      <w:tr w14:paraId="780202E4">
        <w:tblPrEx>
          <w:tblCellMar>
            <w:top w:w="0" w:type="dxa"/>
            <w:left w:w="108" w:type="dxa"/>
            <w:bottom w:w="0" w:type="dxa"/>
            <w:right w:w="108" w:type="dxa"/>
          </w:tblCellMar>
        </w:tblPrEx>
        <w:trPr>
          <w:trHeight w:val="375" w:hRule="atLeast"/>
        </w:trPr>
        <w:tc>
          <w:tcPr>
            <w:tcW w:w="9782" w:type="dxa"/>
            <w:gridSpan w:val="5"/>
            <w:tcBorders>
              <w:top w:val="nil"/>
              <w:left w:val="single" w:color="auto" w:sz="4" w:space="0"/>
              <w:bottom w:val="single" w:color="auto" w:sz="4" w:space="0"/>
              <w:right w:val="single" w:color="auto" w:sz="4" w:space="0"/>
            </w:tcBorders>
            <w:shd w:val="clear" w:color="auto" w:fill="auto"/>
            <w:vAlign w:val="center"/>
          </w:tcPr>
          <w:p w14:paraId="2862B715">
            <w:pPr>
              <w:rPr>
                <w:b/>
                <w:color w:val="000000"/>
                <w:lang w:eastAsia="vi-VN"/>
              </w:rPr>
            </w:pPr>
            <w:r>
              <w:rPr>
                <w:b/>
                <w:color w:val="000000"/>
                <w:lang w:eastAsia="vi-VN"/>
              </w:rPr>
              <w:t>IX. Xét nghiệm dấu ấn ung thư</w:t>
            </w:r>
          </w:p>
        </w:tc>
      </w:tr>
      <w:tr w14:paraId="30FB7968">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44DC27F3">
            <w:pPr>
              <w:jc w:val="center"/>
              <w:rPr>
                <w:color w:val="000000"/>
                <w:lang w:eastAsia="vi-VN"/>
              </w:rPr>
            </w:pPr>
            <w:r>
              <w:rPr>
                <w:color w:val="000000"/>
                <w:lang w:eastAsia="vi-VN"/>
              </w:rPr>
              <w:t>1</w:t>
            </w:r>
          </w:p>
        </w:tc>
        <w:tc>
          <w:tcPr>
            <w:tcW w:w="1930" w:type="dxa"/>
            <w:tcBorders>
              <w:top w:val="nil"/>
              <w:left w:val="nil"/>
              <w:bottom w:val="single" w:color="auto" w:sz="4" w:space="0"/>
              <w:right w:val="single" w:color="auto" w:sz="4" w:space="0"/>
            </w:tcBorders>
            <w:shd w:val="clear" w:color="auto" w:fill="auto"/>
            <w:vAlign w:val="center"/>
          </w:tcPr>
          <w:p w14:paraId="182E8E56">
            <w:pPr>
              <w:rPr>
                <w:color w:val="000000"/>
                <w:lang w:val="vi-VN" w:eastAsia="vi-VN"/>
              </w:rPr>
            </w:pPr>
            <w:r>
              <w:rPr>
                <w:color w:val="000000"/>
                <w:lang w:val="vi-VN" w:eastAsia="vi-VN"/>
              </w:rPr>
              <w:t>Cyfra 21-1</w:t>
            </w:r>
          </w:p>
        </w:tc>
        <w:tc>
          <w:tcPr>
            <w:tcW w:w="5121" w:type="dxa"/>
            <w:tcBorders>
              <w:top w:val="nil"/>
              <w:left w:val="nil"/>
              <w:bottom w:val="single" w:color="auto" w:sz="4" w:space="0"/>
              <w:right w:val="single" w:color="auto" w:sz="4" w:space="0"/>
            </w:tcBorders>
            <w:shd w:val="clear" w:color="auto" w:fill="auto"/>
            <w:vAlign w:val="center"/>
          </w:tcPr>
          <w:p w14:paraId="354AC77B">
            <w:pPr>
              <w:rPr>
                <w:color w:val="000000"/>
                <w:lang w:val="vi-VN" w:eastAsia="vi-VN"/>
              </w:rPr>
            </w:pPr>
            <w:r>
              <w:rPr>
                <w:color w:val="000000"/>
                <w:lang w:val="vi-VN" w:eastAsia="vi-VN"/>
              </w:rPr>
              <w:t>Dấu ấn ung thư phổi</w:t>
            </w:r>
          </w:p>
        </w:tc>
        <w:tc>
          <w:tcPr>
            <w:tcW w:w="1072" w:type="dxa"/>
            <w:tcBorders>
              <w:top w:val="nil"/>
              <w:left w:val="nil"/>
              <w:bottom w:val="single" w:color="auto" w:sz="4" w:space="0"/>
              <w:right w:val="single" w:color="auto" w:sz="4" w:space="0"/>
            </w:tcBorders>
            <w:shd w:val="clear" w:color="auto" w:fill="auto"/>
            <w:vAlign w:val="center"/>
          </w:tcPr>
          <w:p w14:paraId="48039A8D">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3E4DFE02">
            <w:pPr>
              <w:jc w:val="center"/>
              <w:rPr>
                <w:color w:val="000000"/>
                <w:lang w:val="vi-VN" w:eastAsia="vi-VN"/>
              </w:rPr>
            </w:pPr>
            <w:r>
              <w:rPr>
                <w:color w:val="000000"/>
                <w:lang w:val="vi-VN" w:eastAsia="vi-VN"/>
              </w:rPr>
              <w:t>33</w:t>
            </w:r>
          </w:p>
        </w:tc>
      </w:tr>
      <w:tr w14:paraId="05229AF5">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65C3DC3F">
            <w:pPr>
              <w:jc w:val="center"/>
              <w:rPr>
                <w:color w:val="000000"/>
                <w:lang w:eastAsia="vi-VN"/>
              </w:rPr>
            </w:pPr>
            <w:r>
              <w:rPr>
                <w:color w:val="000000"/>
                <w:lang w:eastAsia="vi-VN"/>
              </w:rPr>
              <w:t>2</w:t>
            </w:r>
          </w:p>
        </w:tc>
        <w:tc>
          <w:tcPr>
            <w:tcW w:w="1930" w:type="dxa"/>
            <w:tcBorders>
              <w:top w:val="nil"/>
              <w:left w:val="nil"/>
              <w:bottom w:val="single" w:color="auto" w:sz="4" w:space="0"/>
              <w:right w:val="single" w:color="auto" w:sz="4" w:space="0"/>
            </w:tcBorders>
            <w:shd w:val="clear" w:color="auto" w:fill="auto"/>
            <w:vAlign w:val="center"/>
          </w:tcPr>
          <w:p w14:paraId="1BEAB0B0">
            <w:pPr>
              <w:rPr>
                <w:color w:val="000000"/>
                <w:lang w:val="vi-VN" w:eastAsia="vi-VN"/>
              </w:rPr>
            </w:pPr>
            <w:r>
              <w:rPr>
                <w:color w:val="000000"/>
                <w:lang w:val="vi-VN" w:eastAsia="vi-VN"/>
              </w:rPr>
              <w:t>SCC</w:t>
            </w:r>
          </w:p>
        </w:tc>
        <w:tc>
          <w:tcPr>
            <w:tcW w:w="5121" w:type="dxa"/>
            <w:tcBorders>
              <w:top w:val="nil"/>
              <w:left w:val="nil"/>
              <w:bottom w:val="single" w:color="auto" w:sz="4" w:space="0"/>
              <w:right w:val="single" w:color="auto" w:sz="4" w:space="0"/>
            </w:tcBorders>
            <w:shd w:val="clear" w:color="auto" w:fill="auto"/>
            <w:vAlign w:val="center"/>
          </w:tcPr>
          <w:p w14:paraId="58E82E84">
            <w:pPr>
              <w:rPr>
                <w:color w:val="000000"/>
                <w:lang w:val="vi-VN" w:eastAsia="vi-VN"/>
              </w:rPr>
            </w:pPr>
            <w:r>
              <w:rPr>
                <w:color w:val="000000"/>
                <w:lang w:val="vi-VN" w:eastAsia="vi-VN"/>
              </w:rPr>
              <w:t>Dấu ấn ung thư biểu mô tế bào vảy</w:t>
            </w:r>
          </w:p>
        </w:tc>
        <w:tc>
          <w:tcPr>
            <w:tcW w:w="1072" w:type="dxa"/>
            <w:tcBorders>
              <w:top w:val="nil"/>
              <w:left w:val="nil"/>
              <w:bottom w:val="single" w:color="auto" w:sz="4" w:space="0"/>
              <w:right w:val="single" w:color="auto" w:sz="4" w:space="0"/>
            </w:tcBorders>
            <w:shd w:val="clear" w:color="auto" w:fill="auto"/>
            <w:vAlign w:val="center"/>
          </w:tcPr>
          <w:p w14:paraId="172764F1">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6B635EB4">
            <w:pPr>
              <w:jc w:val="center"/>
              <w:rPr>
                <w:color w:val="000000"/>
                <w:lang w:val="vi-VN" w:eastAsia="vi-VN"/>
              </w:rPr>
            </w:pPr>
            <w:r>
              <w:rPr>
                <w:color w:val="000000"/>
                <w:lang w:val="vi-VN" w:eastAsia="vi-VN"/>
              </w:rPr>
              <w:t>2</w:t>
            </w:r>
          </w:p>
        </w:tc>
      </w:tr>
      <w:tr w14:paraId="02B86544">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6532815C">
            <w:pPr>
              <w:jc w:val="center"/>
              <w:rPr>
                <w:color w:val="000000"/>
                <w:lang w:eastAsia="vi-VN"/>
              </w:rPr>
            </w:pPr>
            <w:r>
              <w:rPr>
                <w:color w:val="000000"/>
                <w:lang w:eastAsia="vi-VN"/>
              </w:rPr>
              <w:t>3</w:t>
            </w:r>
          </w:p>
        </w:tc>
        <w:tc>
          <w:tcPr>
            <w:tcW w:w="1930" w:type="dxa"/>
            <w:tcBorders>
              <w:top w:val="nil"/>
              <w:left w:val="nil"/>
              <w:bottom w:val="single" w:color="auto" w:sz="4" w:space="0"/>
              <w:right w:val="single" w:color="auto" w:sz="4" w:space="0"/>
            </w:tcBorders>
            <w:shd w:val="clear" w:color="auto" w:fill="auto"/>
            <w:vAlign w:val="center"/>
          </w:tcPr>
          <w:p w14:paraId="6385405E">
            <w:pPr>
              <w:rPr>
                <w:color w:val="000000"/>
                <w:lang w:val="vi-VN" w:eastAsia="vi-VN"/>
              </w:rPr>
            </w:pPr>
            <w:r>
              <w:rPr>
                <w:color w:val="000000"/>
                <w:lang w:val="vi-VN" w:eastAsia="vi-VN"/>
              </w:rPr>
              <w:t>AFP</w:t>
            </w:r>
          </w:p>
        </w:tc>
        <w:tc>
          <w:tcPr>
            <w:tcW w:w="5121" w:type="dxa"/>
            <w:tcBorders>
              <w:top w:val="nil"/>
              <w:left w:val="nil"/>
              <w:bottom w:val="single" w:color="auto" w:sz="4" w:space="0"/>
              <w:right w:val="single" w:color="auto" w:sz="4" w:space="0"/>
            </w:tcBorders>
            <w:shd w:val="clear" w:color="auto" w:fill="auto"/>
            <w:vAlign w:val="center"/>
          </w:tcPr>
          <w:p w14:paraId="018D906F">
            <w:pPr>
              <w:rPr>
                <w:color w:val="000000"/>
                <w:lang w:val="vi-VN" w:eastAsia="vi-VN"/>
              </w:rPr>
            </w:pPr>
            <w:r>
              <w:rPr>
                <w:color w:val="000000"/>
                <w:lang w:val="vi-VN" w:eastAsia="vi-VN"/>
              </w:rPr>
              <w:t>Dấu ấn ung thư gan</w:t>
            </w:r>
          </w:p>
        </w:tc>
        <w:tc>
          <w:tcPr>
            <w:tcW w:w="1072" w:type="dxa"/>
            <w:tcBorders>
              <w:top w:val="nil"/>
              <w:left w:val="nil"/>
              <w:bottom w:val="single" w:color="auto" w:sz="4" w:space="0"/>
              <w:right w:val="single" w:color="auto" w:sz="4" w:space="0"/>
            </w:tcBorders>
            <w:shd w:val="clear" w:color="auto" w:fill="auto"/>
            <w:vAlign w:val="center"/>
          </w:tcPr>
          <w:p w14:paraId="35CA921D">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7A76D000">
            <w:pPr>
              <w:jc w:val="center"/>
              <w:rPr>
                <w:color w:val="000000"/>
                <w:lang w:val="vi-VN" w:eastAsia="vi-VN"/>
              </w:rPr>
            </w:pPr>
            <w:r>
              <w:rPr>
                <w:color w:val="000000"/>
                <w:lang w:val="vi-VN" w:eastAsia="vi-VN"/>
              </w:rPr>
              <w:t>33</w:t>
            </w:r>
          </w:p>
        </w:tc>
      </w:tr>
      <w:tr w14:paraId="735698AD">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14AEC19B">
            <w:pPr>
              <w:jc w:val="center"/>
              <w:rPr>
                <w:color w:val="000000"/>
                <w:lang w:eastAsia="vi-VN"/>
              </w:rPr>
            </w:pPr>
            <w:r>
              <w:rPr>
                <w:color w:val="000000"/>
                <w:lang w:eastAsia="vi-VN"/>
              </w:rPr>
              <w:t>4</w:t>
            </w:r>
          </w:p>
        </w:tc>
        <w:tc>
          <w:tcPr>
            <w:tcW w:w="1930" w:type="dxa"/>
            <w:tcBorders>
              <w:top w:val="nil"/>
              <w:left w:val="nil"/>
              <w:bottom w:val="single" w:color="auto" w:sz="4" w:space="0"/>
              <w:right w:val="single" w:color="auto" w:sz="4" w:space="0"/>
            </w:tcBorders>
            <w:shd w:val="clear" w:color="auto" w:fill="auto"/>
            <w:vAlign w:val="center"/>
          </w:tcPr>
          <w:p w14:paraId="797BEE80">
            <w:pPr>
              <w:rPr>
                <w:color w:val="000000"/>
                <w:lang w:eastAsia="vi-VN"/>
              </w:rPr>
            </w:pPr>
            <w:r>
              <w:rPr>
                <w:color w:val="000000"/>
                <w:lang w:eastAsia="vi-VN"/>
              </w:rPr>
              <w:t>CA125</w:t>
            </w:r>
          </w:p>
        </w:tc>
        <w:tc>
          <w:tcPr>
            <w:tcW w:w="5121" w:type="dxa"/>
            <w:tcBorders>
              <w:top w:val="nil"/>
              <w:left w:val="nil"/>
              <w:bottom w:val="single" w:color="auto" w:sz="4" w:space="0"/>
              <w:right w:val="single" w:color="auto" w:sz="4" w:space="0"/>
            </w:tcBorders>
            <w:shd w:val="clear" w:color="auto" w:fill="auto"/>
            <w:vAlign w:val="center"/>
          </w:tcPr>
          <w:p w14:paraId="561D0A99">
            <w:pPr>
              <w:rPr>
                <w:color w:val="000000"/>
                <w:lang w:eastAsia="vi-VN"/>
              </w:rPr>
            </w:pPr>
            <w:r>
              <w:rPr>
                <w:color w:val="000000"/>
                <w:lang w:eastAsia="vi-VN"/>
              </w:rPr>
              <w:t>Dấu ấn ung thư buồng trứng</w:t>
            </w:r>
          </w:p>
        </w:tc>
        <w:tc>
          <w:tcPr>
            <w:tcW w:w="1072" w:type="dxa"/>
            <w:tcBorders>
              <w:top w:val="nil"/>
              <w:left w:val="nil"/>
              <w:bottom w:val="single" w:color="auto" w:sz="4" w:space="0"/>
              <w:right w:val="single" w:color="auto" w:sz="4" w:space="0"/>
            </w:tcBorders>
            <w:shd w:val="clear" w:color="auto" w:fill="auto"/>
            <w:vAlign w:val="center"/>
          </w:tcPr>
          <w:p w14:paraId="533FB6FF">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26192464">
            <w:pPr>
              <w:jc w:val="center"/>
              <w:rPr>
                <w:color w:val="000000"/>
                <w:lang w:val="vi-VN" w:eastAsia="vi-VN"/>
              </w:rPr>
            </w:pPr>
            <w:r>
              <w:rPr>
                <w:color w:val="000000"/>
                <w:lang w:val="vi-VN" w:eastAsia="vi-VN"/>
              </w:rPr>
              <w:t>2</w:t>
            </w:r>
          </w:p>
        </w:tc>
      </w:tr>
      <w:tr w14:paraId="615A33F8">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6189213A">
            <w:pPr>
              <w:jc w:val="center"/>
              <w:rPr>
                <w:color w:val="000000"/>
                <w:lang w:eastAsia="vi-VN"/>
              </w:rPr>
            </w:pPr>
            <w:r>
              <w:rPr>
                <w:color w:val="000000"/>
                <w:lang w:eastAsia="vi-VN"/>
              </w:rPr>
              <w:t>5</w:t>
            </w:r>
          </w:p>
        </w:tc>
        <w:tc>
          <w:tcPr>
            <w:tcW w:w="1930" w:type="dxa"/>
            <w:tcBorders>
              <w:top w:val="nil"/>
              <w:left w:val="nil"/>
              <w:bottom w:val="single" w:color="auto" w:sz="4" w:space="0"/>
              <w:right w:val="single" w:color="auto" w:sz="4" w:space="0"/>
            </w:tcBorders>
            <w:shd w:val="clear" w:color="auto" w:fill="auto"/>
            <w:vAlign w:val="center"/>
          </w:tcPr>
          <w:p w14:paraId="267AC46A">
            <w:pPr>
              <w:rPr>
                <w:color w:val="000000"/>
                <w:lang w:val="vi-VN" w:eastAsia="vi-VN"/>
              </w:rPr>
            </w:pPr>
            <w:r>
              <w:rPr>
                <w:color w:val="000000"/>
                <w:lang w:val="vi-VN" w:eastAsia="vi-VN"/>
              </w:rPr>
              <w:t>CA 15-3</w:t>
            </w:r>
          </w:p>
        </w:tc>
        <w:tc>
          <w:tcPr>
            <w:tcW w:w="5121" w:type="dxa"/>
            <w:tcBorders>
              <w:top w:val="nil"/>
              <w:left w:val="nil"/>
              <w:bottom w:val="single" w:color="auto" w:sz="4" w:space="0"/>
              <w:right w:val="single" w:color="auto" w:sz="4" w:space="0"/>
            </w:tcBorders>
            <w:shd w:val="clear" w:color="auto" w:fill="auto"/>
            <w:vAlign w:val="center"/>
          </w:tcPr>
          <w:p w14:paraId="13862E63">
            <w:pPr>
              <w:rPr>
                <w:color w:val="000000"/>
                <w:lang w:val="vi-VN" w:eastAsia="vi-VN"/>
              </w:rPr>
            </w:pPr>
            <w:r>
              <w:rPr>
                <w:color w:val="000000"/>
                <w:lang w:val="vi-VN" w:eastAsia="vi-VN"/>
              </w:rPr>
              <w:t>Dấu ấn ung thư vú</w:t>
            </w:r>
          </w:p>
        </w:tc>
        <w:tc>
          <w:tcPr>
            <w:tcW w:w="1072" w:type="dxa"/>
            <w:tcBorders>
              <w:top w:val="nil"/>
              <w:left w:val="nil"/>
              <w:bottom w:val="single" w:color="auto" w:sz="4" w:space="0"/>
              <w:right w:val="single" w:color="auto" w:sz="4" w:space="0"/>
            </w:tcBorders>
            <w:shd w:val="clear" w:color="auto" w:fill="auto"/>
            <w:vAlign w:val="center"/>
          </w:tcPr>
          <w:p w14:paraId="7EB48C99">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026C5327">
            <w:pPr>
              <w:jc w:val="center"/>
              <w:rPr>
                <w:color w:val="000000"/>
                <w:lang w:val="vi-VN" w:eastAsia="vi-VN"/>
              </w:rPr>
            </w:pPr>
            <w:r>
              <w:rPr>
                <w:color w:val="000000"/>
                <w:lang w:val="vi-VN" w:eastAsia="vi-VN"/>
              </w:rPr>
              <w:t>2</w:t>
            </w:r>
          </w:p>
        </w:tc>
      </w:tr>
      <w:tr w14:paraId="7060F7CB">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12D2D7FC">
            <w:pPr>
              <w:jc w:val="center"/>
              <w:rPr>
                <w:color w:val="000000"/>
                <w:lang w:eastAsia="vi-VN"/>
              </w:rPr>
            </w:pPr>
            <w:r>
              <w:rPr>
                <w:color w:val="000000"/>
                <w:lang w:eastAsia="vi-VN"/>
              </w:rPr>
              <w:t>6</w:t>
            </w:r>
          </w:p>
        </w:tc>
        <w:tc>
          <w:tcPr>
            <w:tcW w:w="1930" w:type="dxa"/>
            <w:tcBorders>
              <w:top w:val="nil"/>
              <w:left w:val="nil"/>
              <w:bottom w:val="single" w:color="auto" w:sz="4" w:space="0"/>
              <w:right w:val="single" w:color="auto" w:sz="4" w:space="0"/>
            </w:tcBorders>
            <w:shd w:val="clear" w:color="auto" w:fill="auto"/>
            <w:vAlign w:val="center"/>
          </w:tcPr>
          <w:p w14:paraId="1C19CD4A">
            <w:pPr>
              <w:rPr>
                <w:color w:val="000000"/>
                <w:lang w:val="vi-VN" w:eastAsia="vi-VN"/>
              </w:rPr>
            </w:pPr>
            <w:r>
              <w:rPr>
                <w:color w:val="000000"/>
                <w:lang w:val="vi-VN" w:eastAsia="vi-VN"/>
              </w:rPr>
              <w:t>CEA</w:t>
            </w:r>
          </w:p>
        </w:tc>
        <w:tc>
          <w:tcPr>
            <w:tcW w:w="5121" w:type="dxa"/>
            <w:tcBorders>
              <w:top w:val="nil"/>
              <w:left w:val="nil"/>
              <w:bottom w:val="single" w:color="auto" w:sz="4" w:space="0"/>
              <w:right w:val="single" w:color="auto" w:sz="4" w:space="0"/>
            </w:tcBorders>
            <w:shd w:val="clear" w:color="auto" w:fill="auto"/>
            <w:vAlign w:val="center"/>
          </w:tcPr>
          <w:p w14:paraId="66BB68D2">
            <w:pPr>
              <w:rPr>
                <w:color w:val="000000"/>
                <w:lang w:val="vi-VN" w:eastAsia="vi-VN"/>
              </w:rPr>
            </w:pPr>
            <w:r>
              <w:rPr>
                <w:color w:val="000000"/>
                <w:lang w:val="vi-VN" w:eastAsia="vi-VN"/>
              </w:rPr>
              <w:t>Dấu ấn ung thư đại trực tràng</w:t>
            </w:r>
          </w:p>
        </w:tc>
        <w:tc>
          <w:tcPr>
            <w:tcW w:w="1072" w:type="dxa"/>
            <w:tcBorders>
              <w:top w:val="nil"/>
              <w:left w:val="nil"/>
              <w:bottom w:val="single" w:color="auto" w:sz="4" w:space="0"/>
              <w:right w:val="single" w:color="auto" w:sz="4" w:space="0"/>
            </w:tcBorders>
            <w:shd w:val="clear" w:color="auto" w:fill="auto"/>
            <w:vAlign w:val="center"/>
          </w:tcPr>
          <w:p w14:paraId="5746C4AA">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71D58D89">
            <w:pPr>
              <w:jc w:val="center"/>
              <w:rPr>
                <w:color w:val="000000"/>
                <w:lang w:val="vi-VN" w:eastAsia="vi-VN"/>
              </w:rPr>
            </w:pPr>
            <w:r>
              <w:rPr>
                <w:color w:val="000000"/>
                <w:lang w:val="vi-VN" w:eastAsia="vi-VN"/>
              </w:rPr>
              <w:t>33</w:t>
            </w:r>
          </w:p>
        </w:tc>
      </w:tr>
      <w:tr w14:paraId="3607CC9A">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5FC6CD3F">
            <w:pPr>
              <w:jc w:val="center"/>
              <w:rPr>
                <w:color w:val="000000"/>
                <w:lang w:eastAsia="vi-VN"/>
              </w:rPr>
            </w:pPr>
            <w:r>
              <w:rPr>
                <w:color w:val="000000"/>
                <w:lang w:eastAsia="vi-VN"/>
              </w:rPr>
              <w:t>7</w:t>
            </w:r>
          </w:p>
        </w:tc>
        <w:tc>
          <w:tcPr>
            <w:tcW w:w="1930" w:type="dxa"/>
            <w:tcBorders>
              <w:top w:val="nil"/>
              <w:left w:val="nil"/>
              <w:bottom w:val="single" w:color="auto" w:sz="4" w:space="0"/>
              <w:right w:val="single" w:color="auto" w:sz="4" w:space="0"/>
            </w:tcBorders>
            <w:shd w:val="clear" w:color="auto" w:fill="auto"/>
            <w:vAlign w:val="center"/>
          </w:tcPr>
          <w:p w14:paraId="67A5D150">
            <w:pPr>
              <w:rPr>
                <w:color w:val="000000"/>
                <w:lang w:val="vi-VN" w:eastAsia="vi-VN"/>
              </w:rPr>
            </w:pPr>
            <w:r>
              <w:rPr>
                <w:color w:val="000000"/>
                <w:lang w:val="vi-VN" w:eastAsia="vi-VN"/>
              </w:rPr>
              <w:t>PSA toàn phần</w:t>
            </w:r>
          </w:p>
        </w:tc>
        <w:tc>
          <w:tcPr>
            <w:tcW w:w="5121" w:type="dxa"/>
            <w:tcBorders>
              <w:top w:val="nil"/>
              <w:left w:val="nil"/>
              <w:bottom w:val="single" w:color="auto" w:sz="4" w:space="0"/>
              <w:right w:val="single" w:color="auto" w:sz="4" w:space="0"/>
            </w:tcBorders>
            <w:shd w:val="clear" w:color="auto" w:fill="auto"/>
            <w:vAlign w:val="center"/>
          </w:tcPr>
          <w:p w14:paraId="1D923148">
            <w:pPr>
              <w:rPr>
                <w:color w:val="000000"/>
                <w:lang w:val="vi-VN" w:eastAsia="vi-VN"/>
              </w:rPr>
            </w:pPr>
            <w:r>
              <w:rPr>
                <w:color w:val="000000"/>
                <w:lang w:val="vi-VN" w:eastAsia="vi-VN"/>
              </w:rPr>
              <w:t>Dấu ấn tầm soát bệnh lý tuyến tiền liệt</w:t>
            </w:r>
          </w:p>
        </w:tc>
        <w:tc>
          <w:tcPr>
            <w:tcW w:w="1072" w:type="dxa"/>
            <w:tcBorders>
              <w:top w:val="nil"/>
              <w:left w:val="nil"/>
              <w:bottom w:val="single" w:color="auto" w:sz="4" w:space="0"/>
              <w:right w:val="single" w:color="auto" w:sz="4" w:space="0"/>
            </w:tcBorders>
            <w:shd w:val="clear" w:color="auto" w:fill="auto"/>
            <w:vAlign w:val="center"/>
          </w:tcPr>
          <w:p w14:paraId="742FA4CB">
            <w:pPr>
              <w:jc w:val="center"/>
              <w:rPr>
                <w:color w:val="000000"/>
                <w:lang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2651CCA9">
            <w:pPr>
              <w:jc w:val="center"/>
              <w:rPr>
                <w:color w:val="000000"/>
                <w:lang w:val="vi-VN" w:eastAsia="vi-VN"/>
              </w:rPr>
            </w:pPr>
            <w:r>
              <w:rPr>
                <w:color w:val="000000"/>
                <w:lang w:val="vi-VN" w:eastAsia="vi-VN"/>
              </w:rPr>
              <w:t>31</w:t>
            </w:r>
          </w:p>
        </w:tc>
      </w:tr>
      <w:tr w14:paraId="65CCC816">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6C0FBD40">
            <w:pPr>
              <w:jc w:val="center"/>
              <w:rPr>
                <w:color w:val="000000"/>
                <w:lang w:eastAsia="vi-VN"/>
              </w:rPr>
            </w:pPr>
            <w:r>
              <w:rPr>
                <w:color w:val="000000"/>
                <w:lang w:eastAsia="vi-VN"/>
              </w:rPr>
              <w:t>8</w:t>
            </w:r>
          </w:p>
        </w:tc>
        <w:tc>
          <w:tcPr>
            <w:tcW w:w="1930" w:type="dxa"/>
            <w:tcBorders>
              <w:top w:val="nil"/>
              <w:left w:val="nil"/>
              <w:bottom w:val="single" w:color="auto" w:sz="4" w:space="0"/>
              <w:right w:val="single" w:color="auto" w:sz="4" w:space="0"/>
            </w:tcBorders>
            <w:shd w:val="clear" w:color="auto" w:fill="auto"/>
            <w:vAlign w:val="center"/>
          </w:tcPr>
          <w:p w14:paraId="0AAE0329">
            <w:pPr>
              <w:rPr>
                <w:color w:val="000000"/>
                <w:lang w:val="vi-VN" w:eastAsia="vi-VN"/>
              </w:rPr>
            </w:pPr>
            <w:r>
              <w:rPr>
                <w:color w:val="000000"/>
                <w:lang w:val="vi-VN" w:eastAsia="vi-VN"/>
              </w:rPr>
              <w:t>PSA tự do</w:t>
            </w:r>
          </w:p>
        </w:tc>
        <w:tc>
          <w:tcPr>
            <w:tcW w:w="5121" w:type="dxa"/>
            <w:tcBorders>
              <w:top w:val="nil"/>
              <w:left w:val="nil"/>
              <w:bottom w:val="single" w:color="auto" w:sz="4" w:space="0"/>
              <w:right w:val="single" w:color="auto" w:sz="4" w:space="0"/>
            </w:tcBorders>
            <w:shd w:val="clear" w:color="auto" w:fill="auto"/>
            <w:vAlign w:val="center"/>
          </w:tcPr>
          <w:p w14:paraId="0C277161">
            <w:pPr>
              <w:rPr>
                <w:color w:val="000000"/>
                <w:lang w:val="vi-VN" w:eastAsia="vi-VN"/>
              </w:rPr>
            </w:pPr>
            <w:r>
              <w:rPr>
                <w:color w:val="000000"/>
                <w:lang w:val="vi-VN" w:eastAsia="vi-VN"/>
              </w:rPr>
              <w:t>Hỗ trợ đánh giá bệnh lý tuyến tiền liệt</w:t>
            </w:r>
          </w:p>
        </w:tc>
        <w:tc>
          <w:tcPr>
            <w:tcW w:w="1072" w:type="dxa"/>
            <w:tcBorders>
              <w:top w:val="nil"/>
              <w:left w:val="nil"/>
              <w:bottom w:val="single" w:color="auto" w:sz="4" w:space="0"/>
              <w:right w:val="single" w:color="auto" w:sz="4" w:space="0"/>
            </w:tcBorders>
            <w:shd w:val="clear" w:color="auto" w:fill="auto"/>
            <w:vAlign w:val="center"/>
          </w:tcPr>
          <w:p w14:paraId="10AC6423">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78F68108">
            <w:pPr>
              <w:jc w:val="center"/>
              <w:rPr>
                <w:color w:val="000000"/>
                <w:lang w:val="vi-VN" w:eastAsia="vi-VN"/>
              </w:rPr>
            </w:pPr>
            <w:r>
              <w:rPr>
                <w:color w:val="000000"/>
                <w:lang w:val="vi-VN" w:eastAsia="vi-VN"/>
              </w:rPr>
              <w:t>31</w:t>
            </w:r>
          </w:p>
        </w:tc>
      </w:tr>
      <w:tr w14:paraId="5CA33B2E">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231D8726">
            <w:pPr>
              <w:jc w:val="center"/>
              <w:rPr>
                <w:color w:val="000000"/>
                <w:lang w:eastAsia="vi-VN"/>
              </w:rPr>
            </w:pPr>
            <w:r>
              <w:rPr>
                <w:color w:val="000000"/>
                <w:lang w:eastAsia="vi-VN"/>
              </w:rPr>
              <w:t>9</w:t>
            </w:r>
          </w:p>
        </w:tc>
        <w:tc>
          <w:tcPr>
            <w:tcW w:w="1930" w:type="dxa"/>
            <w:tcBorders>
              <w:top w:val="nil"/>
              <w:left w:val="nil"/>
              <w:bottom w:val="single" w:color="auto" w:sz="4" w:space="0"/>
              <w:right w:val="single" w:color="auto" w:sz="4" w:space="0"/>
            </w:tcBorders>
            <w:shd w:val="clear" w:color="auto" w:fill="auto"/>
            <w:vAlign w:val="center"/>
          </w:tcPr>
          <w:p w14:paraId="4D199B4C">
            <w:pPr>
              <w:rPr>
                <w:color w:val="000000"/>
                <w:lang w:val="vi-VN" w:eastAsia="vi-VN"/>
              </w:rPr>
            </w:pPr>
            <w:r>
              <w:rPr>
                <w:color w:val="000000"/>
                <w:lang w:val="vi-VN" w:eastAsia="vi-VN"/>
              </w:rPr>
              <w:t>CA19-9</w:t>
            </w:r>
          </w:p>
        </w:tc>
        <w:tc>
          <w:tcPr>
            <w:tcW w:w="5121" w:type="dxa"/>
            <w:tcBorders>
              <w:top w:val="nil"/>
              <w:left w:val="nil"/>
              <w:bottom w:val="single" w:color="auto" w:sz="4" w:space="0"/>
              <w:right w:val="single" w:color="auto" w:sz="4" w:space="0"/>
            </w:tcBorders>
            <w:shd w:val="clear" w:color="auto" w:fill="auto"/>
            <w:vAlign w:val="center"/>
          </w:tcPr>
          <w:p w14:paraId="34DCEB58">
            <w:pPr>
              <w:rPr>
                <w:color w:val="000000"/>
                <w:lang w:val="vi-VN" w:eastAsia="vi-VN"/>
              </w:rPr>
            </w:pPr>
            <w:r>
              <w:rPr>
                <w:color w:val="000000"/>
                <w:lang w:val="vi-VN" w:eastAsia="vi-VN"/>
              </w:rPr>
              <w:t>Dấu ấn ung thư đường</w:t>
            </w:r>
            <w:r>
              <w:rPr>
                <w:color w:val="000000"/>
                <w:lang w:eastAsia="vi-VN"/>
              </w:rPr>
              <w:t xml:space="preserve"> dạ dày,</w:t>
            </w:r>
            <w:r>
              <w:rPr>
                <w:color w:val="000000"/>
                <w:lang w:val="vi-VN" w:eastAsia="vi-VN"/>
              </w:rPr>
              <w:t xml:space="preserve"> tiêu hóa, tụy mật</w:t>
            </w:r>
          </w:p>
        </w:tc>
        <w:tc>
          <w:tcPr>
            <w:tcW w:w="1072" w:type="dxa"/>
            <w:tcBorders>
              <w:top w:val="nil"/>
              <w:left w:val="nil"/>
              <w:bottom w:val="single" w:color="auto" w:sz="4" w:space="0"/>
              <w:right w:val="single" w:color="auto" w:sz="4" w:space="0"/>
            </w:tcBorders>
            <w:shd w:val="clear" w:color="auto" w:fill="auto"/>
            <w:vAlign w:val="center"/>
          </w:tcPr>
          <w:p w14:paraId="0CA2CCDB">
            <w:pPr>
              <w:jc w:val="center"/>
              <w:rPr>
                <w:color w:val="000000"/>
                <w:lang w:val="vi-VN" w:eastAsia="vi-VN"/>
              </w:rPr>
            </w:pPr>
            <w:r>
              <w:rPr>
                <w:color w:val="000000"/>
                <w:lang w:eastAsia="vi-VN"/>
              </w:rPr>
              <w:t>Lượt</w:t>
            </w:r>
          </w:p>
        </w:tc>
        <w:tc>
          <w:tcPr>
            <w:tcW w:w="913" w:type="dxa"/>
            <w:tcBorders>
              <w:top w:val="nil"/>
              <w:left w:val="nil"/>
              <w:bottom w:val="single" w:color="auto" w:sz="4" w:space="0"/>
              <w:right w:val="single" w:color="auto" w:sz="4" w:space="0"/>
            </w:tcBorders>
            <w:shd w:val="clear" w:color="auto" w:fill="auto"/>
            <w:vAlign w:val="center"/>
          </w:tcPr>
          <w:p w14:paraId="398DF795">
            <w:pPr>
              <w:jc w:val="center"/>
              <w:rPr>
                <w:color w:val="000000"/>
                <w:lang w:val="vi-VN" w:eastAsia="vi-VN"/>
              </w:rPr>
            </w:pPr>
            <w:r>
              <w:rPr>
                <w:color w:val="000000"/>
                <w:lang w:val="vi-VN" w:eastAsia="vi-VN"/>
              </w:rPr>
              <w:t>33</w:t>
            </w:r>
          </w:p>
        </w:tc>
      </w:tr>
      <w:tr w14:paraId="55111FD6">
        <w:tblPrEx>
          <w:tblCellMar>
            <w:top w:w="0" w:type="dxa"/>
            <w:left w:w="108" w:type="dxa"/>
            <w:bottom w:w="0" w:type="dxa"/>
            <w:right w:w="108" w:type="dxa"/>
          </w:tblCellMar>
        </w:tblPrEx>
        <w:trPr>
          <w:trHeight w:val="1125" w:hRule="atLeast"/>
        </w:trPr>
        <w:tc>
          <w:tcPr>
            <w:tcW w:w="746" w:type="dxa"/>
            <w:tcBorders>
              <w:top w:val="single" w:color="auto" w:sz="4" w:space="0"/>
              <w:left w:val="single" w:color="auto" w:sz="4" w:space="0"/>
              <w:bottom w:val="single" w:color="auto" w:sz="4" w:space="0"/>
              <w:right w:val="single" w:color="auto" w:sz="4" w:space="0"/>
            </w:tcBorders>
            <w:shd w:val="clear" w:color="auto" w:fill="auto"/>
            <w:vAlign w:val="center"/>
          </w:tcPr>
          <w:p w14:paraId="39EE9738">
            <w:pPr>
              <w:jc w:val="center"/>
              <w:rPr>
                <w:color w:val="000000"/>
                <w:lang w:eastAsia="vi-VN"/>
              </w:rPr>
            </w:pPr>
            <w:r>
              <w:rPr>
                <w:color w:val="000000"/>
                <w:lang w:eastAsia="vi-VN"/>
              </w:rPr>
              <w:t>10</w:t>
            </w:r>
          </w:p>
        </w:tc>
        <w:tc>
          <w:tcPr>
            <w:tcW w:w="1930" w:type="dxa"/>
            <w:tcBorders>
              <w:top w:val="single" w:color="auto" w:sz="4" w:space="0"/>
              <w:left w:val="nil"/>
              <w:bottom w:val="single" w:color="auto" w:sz="4" w:space="0"/>
              <w:right w:val="single" w:color="auto" w:sz="4" w:space="0"/>
            </w:tcBorders>
            <w:shd w:val="clear" w:color="auto" w:fill="auto"/>
            <w:vAlign w:val="center"/>
          </w:tcPr>
          <w:p w14:paraId="0DAC14A6">
            <w:pPr>
              <w:rPr>
                <w:color w:val="000000"/>
                <w:lang w:val="vi-VN" w:eastAsia="vi-VN"/>
              </w:rPr>
            </w:pPr>
            <w:r>
              <w:rPr>
                <w:color w:val="000000"/>
                <w:lang w:val="vi-VN" w:eastAsia="vi-VN"/>
              </w:rPr>
              <w:t>LDH</w:t>
            </w:r>
          </w:p>
        </w:tc>
        <w:tc>
          <w:tcPr>
            <w:tcW w:w="5121" w:type="dxa"/>
            <w:tcBorders>
              <w:top w:val="single" w:color="auto" w:sz="4" w:space="0"/>
              <w:left w:val="nil"/>
              <w:bottom w:val="single" w:color="auto" w:sz="4" w:space="0"/>
              <w:right w:val="single" w:color="auto" w:sz="4" w:space="0"/>
            </w:tcBorders>
            <w:shd w:val="clear" w:color="auto" w:fill="auto"/>
            <w:vAlign w:val="center"/>
          </w:tcPr>
          <w:p w14:paraId="64F754DD">
            <w:pPr>
              <w:rPr>
                <w:color w:val="000000"/>
                <w:lang w:eastAsia="vi-VN"/>
              </w:rPr>
            </w:pPr>
            <w:r>
              <w:rPr>
                <w:color w:val="000000"/>
                <w:lang w:val="vi-VN" w:eastAsia="vi-VN"/>
              </w:rPr>
              <w:t>Xét nghiệm enzym hỗ trợ đánh giá bệnh lý huyết học và ung thư</w:t>
            </w:r>
            <w:r>
              <w:rPr>
                <w:color w:val="000000"/>
                <w:lang w:eastAsia="vi-VN"/>
              </w:rPr>
              <w:t xml:space="preserve"> bạch cầu</w:t>
            </w:r>
          </w:p>
        </w:tc>
        <w:tc>
          <w:tcPr>
            <w:tcW w:w="1072" w:type="dxa"/>
            <w:tcBorders>
              <w:top w:val="single" w:color="auto" w:sz="4" w:space="0"/>
              <w:left w:val="nil"/>
              <w:bottom w:val="single" w:color="auto" w:sz="4" w:space="0"/>
              <w:right w:val="single" w:color="auto" w:sz="4" w:space="0"/>
            </w:tcBorders>
            <w:shd w:val="clear" w:color="auto" w:fill="auto"/>
            <w:vAlign w:val="center"/>
          </w:tcPr>
          <w:p w14:paraId="74D18EF5">
            <w:pPr>
              <w:jc w:val="center"/>
              <w:rPr>
                <w:color w:val="000000"/>
                <w:lang w:val="vi-VN" w:eastAsia="vi-VN"/>
              </w:rPr>
            </w:pPr>
            <w:r>
              <w:rPr>
                <w:color w:val="000000"/>
                <w:lang w:eastAsia="vi-VN"/>
              </w:rPr>
              <w:t>Lượt</w:t>
            </w:r>
          </w:p>
        </w:tc>
        <w:tc>
          <w:tcPr>
            <w:tcW w:w="913" w:type="dxa"/>
            <w:tcBorders>
              <w:top w:val="single" w:color="auto" w:sz="4" w:space="0"/>
              <w:left w:val="nil"/>
              <w:bottom w:val="single" w:color="auto" w:sz="4" w:space="0"/>
              <w:right w:val="single" w:color="auto" w:sz="4" w:space="0"/>
            </w:tcBorders>
            <w:shd w:val="clear" w:color="auto" w:fill="auto"/>
            <w:vAlign w:val="center"/>
          </w:tcPr>
          <w:p w14:paraId="4E93CFFE">
            <w:pPr>
              <w:jc w:val="center"/>
              <w:rPr>
                <w:color w:val="000000"/>
                <w:lang w:val="vi-VN" w:eastAsia="vi-VN"/>
              </w:rPr>
            </w:pPr>
            <w:r>
              <w:rPr>
                <w:color w:val="000000"/>
                <w:lang w:val="vi-VN" w:eastAsia="vi-VN"/>
              </w:rPr>
              <w:t>33</w:t>
            </w:r>
          </w:p>
        </w:tc>
      </w:tr>
      <w:tr w14:paraId="29153E32">
        <w:tblPrEx>
          <w:tblCellMar>
            <w:top w:w="0" w:type="dxa"/>
            <w:left w:w="108" w:type="dxa"/>
            <w:bottom w:w="0" w:type="dxa"/>
            <w:right w:w="108" w:type="dxa"/>
          </w:tblCellMar>
        </w:tblPrEx>
        <w:trPr>
          <w:trHeight w:val="557" w:hRule="atLeast"/>
        </w:trPr>
        <w:tc>
          <w:tcPr>
            <w:tcW w:w="978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2DA533A2">
            <w:pPr>
              <w:rPr>
                <w:b/>
                <w:color w:val="000000"/>
                <w:lang w:eastAsia="vi-VN"/>
              </w:rPr>
            </w:pPr>
            <w:r>
              <w:rPr>
                <w:b/>
                <w:color w:val="000000"/>
                <w:lang w:eastAsia="vi-VN"/>
              </w:rPr>
              <w:t>X. Chi phí khác ( nếu có)</w:t>
            </w:r>
          </w:p>
        </w:tc>
      </w:tr>
      <w:tr w14:paraId="29F15124">
        <w:tblPrEx>
          <w:tblCellMar>
            <w:top w:w="0" w:type="dxa"/>
            <w:left w:w="108" w:type="dxa"/>
            <w:bottom w:w="0" w:type="dxa"/>
            <w:right w:w="108" w:type="dxa"/>
          </w:tblCellMar>
        </w:tblPrEx>
        <w:trPr>
          <w:trHeight w:val="1125" w:hRule="atLeast"/>
        </w:trPr>
        <w:tc>
          <w:tcPr>
            <w:tcW w:w="746" w:type="dxa"/>
            <w:tcBorders>
              <w:top w:val="single" w:color="auto" w:sz="4" w:space="0"/>
              <w:left w:val="single" w:color="auto" w:sz="4" w:space="0"/>
              <w:bottom w:val="single" w:color="auto" w:sz="4" w:space="0"/>
              <w:right w:val="single" w:color="auto" w:sz="4" w:space="0"/>
            </w:tcBorders>
            <w:shd w:val="clear" w:color="auto" w:fill="auto"/>
            <w:vAlign w:val="center"/>
          </w:tcPr>
          <w:p w14:paraId="412C7523">
            <w:pPr>
              <w:jc w:val="center"/>
              <w:rPr>
                <w:color w:val="000000"/>
                <w:lang w:eastAsia="vi-VN"/>
              </w:rPr>
            </w:pPr>
            <w:r>
              <w:rPr>
                <w:color w:val="000000"/>
                <w:lang w:eastAsia="vi-VN"/>
              </w:rPr>
              <w:t>1</w:t>
            </w:r>
          </w:p>
        </w:tc>
        <w:tc>
          <w:tcPr>
            <w:tcW w:w="1930" w:type="dxa"/>
            <w:tcBorders>
              <w:top w:val="single" w:color="auto" w:sz="4" w:space="0"/>
              <w:left w:val="nil"/>
              <w:bottom w:val="single" w:color="auto" w:sz="4" w:space="0"/>
              <w:right w:val="single" w:color="auto" w:sz="4" w:space="0"/>
            </w:tcBorders>
            <w:shd w:val="clear" w:color="auto" w:fill="auto"/>
            <w:vAlign w:val="center"/>
          </w:tcPr>
          <w:p w14:paraId="67BE2D27">
            <w:pPr>
              <w:rPr>
                <w:color w:val="000000"/>
                <w:lang w:val="vi-VN" w:eastAsia="vi-VN"/>
              </w:rPr>
            </w:pPr>
            <w:r>
              <w:rPr>
                <w:color w:val="000000"/>
                <w:lang w:val="vi-VN" w:eastAsia="vi-VN"/>
              </w:rPr>
              <w:t>Hội chẩn hội đồng chuyên môn, kết luận, phân loại sức khỏe và tổng hợp báo cáo</w:t>
            </w:r>
          </w:p>
        </w:tc>
        <w:tc>
          <w:tcPr>
            <w:tcW w:w="5121" w:type="dxa"/>
            <w:tcBorders>
              <w:top w:val="single" w:color="auto" w:sz="4" w:space="0"/>
              <w:left w:val="nil"/>
              <w:bottom w:val="single" w:color="auto" w:sz="4" w:space="0"/>
              <w:right w:val="single" w:color="auto" w:sz="4" w:space="0"/>
            </w:tcBorders>
            <w:shd w:val="clear" w:color="auto" w:fill="auto"/>
            <w:vAlign w:val="center"/>
          </w:tcPr>
          <w:p w14:paraId="1808BA8B">
            <w:pPr>
              <w:rPr>
                <w:color w:val="000000"/>
                <w:lang w:val="vi-VN" w:eastAsia="vi-VN"/>
              </w:rPr>
            </w:pPr>
            <w:r>
              <w:rPr>
                <w:color w:val="000000"/>
                <w:lang w:val="vi-VN" w:eastAsia="vi-VN"/>
              </w:rPr>
              <w:t>- Tổ chức hội chẩn đối với các trường hợp cần đánh giá chuyên sâu</w:t>
            </w:r>
          </w:p>
          <w:p w14:paraId="23651068">
            <w:pPr>
              <w:rPr>
                <w:color w:val="000000"/>
                <w:lang w:val="vi-VN" w:eastAsia="vi-VN"/>
              </w:rPr>
            </w:pPr>
            <w:r>
              <w:rPr>
                <w:color w:val="000000"/>
                <w:lang w:val="vi-VN" w:eastAsia="vi-VN"/>
              </w:rPr>
              <w:t>- Tổng hợp kết quả khám, xét nghiệm, chẩn đoán hình ảnh</w:t>
            </w:r>
          </w:p>
          <w:p w14:paraId="5A2FFB84">
            <w:pPr>
              <w:rPr>
                <w:color w:val="000000"/>
                <w:lang w:val="vi-VN" w:eastAsia="vi-VN"/>
              </w:rPr>
            </w:pPr>
            <w:r>
              <w:rPr>
                <w:color w:val="000000"/>
                <w:lang w:val="vi-VN" w:eastAsia="vi-VN"/>
              </w:rPr>
              <w:t>- Kết luận và phân loại sức khỏe cho từng cán bộ</w:t>
            </w:r>
          </w:p>
          <w:p w14:paraId="302A6EA8">
            <w:pPr>
              <w:rPr>
                <w:color w:val="000000"/>
                <w:lang w:val="vi-VN" w:eastAsia="vi-VN"/>
              </w:rPr>
            </w:pPr>
            <w:r>
              <w:rPr>
                <w:color w:val="000000"/>
                <w:lang w:val="vi-VN" w:eastAsia="vi-VN"/>
              </w:rPr>
              <w:t>- Lập báo cáo tổng hợp kết quả khám sức khỏe gửi chủ đầu tư</w:t>
            </w:r>
          </w:p>
        </w:tc>
        <w:tc>
          <w:tcPr>
            <w:tcW w:w="1072" w:type="dxa"/>
            <w:tcBorders>
              <w:top w:val="single" w:color="auto" w:sz="4" w:space="0"/>
              <w:left w:val="nil"/>
              <w:bottom w:val="single" w:color="auto" w:sz="4" w:space="0"/>
              <w:right w:val="single" w:color="auto" w:sz="4" w:space="0"/>
            </w:tcBorders>
            <w:shd w:val="clear" w:color="auto" w:fill="auto"/>
            <w:vAlign w:val="center"/>
          </w:tcPr>
          <w:p w14:paraId="364638B6">
            <w:pPr>
              <w:jc w:val="center"/>
              <w:rPr>
                <w:color w:val="000000"/>
                <w:lang w:eastAsia="vi-VN"/>
              </w:rPr>
            </w:pPr>
            <w:r>
              <w:rPr>
                <w:color w:val="000000"/>
                <w:lang w:eastAsia="vi-VN"/>
              </w:rPr>
              <w:t>Lượt</w:t>
            </w:r>
          </w:p>
        </w:tc>
        <w:tc>
          <w:tcPr>
            <w:tcW w:w="913" w:type="dxa"/>
            <w:tcBorders>
              <w:top w:val="single" w:color="auto" w:sz="4" w:space="0"/>
              <w:left w:val="nil"/>
              <w:bottom w:val="single" w:color="auto" w:sz="4" w:space="0"/>
              <w:right w:val="single" w:color="auto" w:sz="4" w:space="0"/>
            </w:tcBorders>
            <w:shd w:val="clear" w:color="auto" w:fill="auto"/>
            <w:vAlign w:val="center"/>
          </w:tcPr>
          <w:p w14:paraId="31208E5C">
            <w:pPr>
              <w:jc w:val="center"/>
              <w:rPr>
                <w:color w:val="000000"/>
                <w:lang w:eastAsia="vi-VN"/>
              </w:rPr>
            </w:pPr>
            <w:r>
              <w:rPr>
                <w:color w:val="000000"/>
                <w:lang w:eastAsia="vi-VN"/>
              </w:rPr>
              <w:t>33</w:t>
            </w:r>
          </w:p>
        </w:tc>
      </w:tr>
      <w:tr w14:paraId="265F4716">
        <w:tblPrEx>
          <w:tblCellMar>
            <w:top w:w="0" w:type="dxa"/>
            <w:left w:w="108" w:type="dxa"/>
            <w:bottom w:w="0" w:type="dxa"/>
            <w:right w:w="108" w:type="dxa"/>
          </w:tblCellMar>
        </w:tblPrEx>
        <w:trPr>
          <w:trHeight w:val="1125" w:hRule="atLeast"/>
        </w:trPr>
        <w:tc>
          <w:tcPr>
            <w:tcW w:w="746" w:type="dxa"/>
            <w:tcBorders>
              <w:top w:val="single" w:color="auto" w:sz="4" w:space="0"/>
              <w:left w:val="single" w:color="auto" w:sz="4" w:space="0"/>
              <w:bottom w:val="single" w:color="auto" w:sz="4" w:space="0"/>
              <w:right w:val="single" w:color="auto" w:sz="4" w:space="0"/>
            </w:tcBorders>
            <w:shd w:val="clear" w:color="auto" w:fill="auto"/>
            <w:vAlign w:val="center"/>
          </w:tcPr>
          <w:p w14:paraId="75463462">
            <w:pPr>
              <w:jc w:val="center"/>
              <w:rPr>
                <w:color w:val="000000"/>
                <w:lang w:eastAsia="vi-VN"/>
              </w:rPr>
            </w:pPr>
            <w:r>
              <w:rPr>
                <w:color w:val="000000"/>
                <w:lang w:eastAsia="vi-VN"/>
              </w:rPr>
              <w:t>2</w:t>
            </w:r>
          </w:p>
        </w:tc>
        <w:tc>
          <w:tcPr>
            <w:tcW w:w="1930" w:type="dxa"/>
            <w:tcBorders>
              <w:top w:val="single" w:color="auto" w:sz="4" w:space="0"/>
              <w:left w:val="nil"/>
              <w:bottom w:val="single" w:color="auto" w:sz="4" w:space="0"/>
              <w:right w:val="single" w:color="auto" w:sz="4" w:space="0"/>
            </w:tcBorders>
            <w:shd w:val="clear" w:color="auto" w:fill="auto"/>
            <w:vAlign w:val="center"/>
          </w:tcPr>
          <w:p w14:paraId="034F42E6">
            <w:pPr>
              <w:rPr>
                <w:color w:val="000000"/>
                <w:lang w:val="vi-VN" w:eastAsia="vi-VN"/>
              </w:rPr>
            </w:pPr>
            <w:r>
              <w:rPr>
                <w:color w:val="000000"/>
                <w:lang w:val="vi-VN" w:eastAsia="vi-VN"/>
              </w:rPr>
              <w:t>In ấn, sao chụp, hoàn thiện và gửi hồ sơ sức khỏe</w:t>
            </w:r>
          </w:p>
        </w:tc>
        <w:tc>
          <w:tcPr>
            <w:tcW w:w="5121" w:type="dxa"/>
            <w:tcBorders>
              <w:top w:val="single" w:color="auto" w:sz="4" w:space="0"/>
              <w:left w:val="nil"/>
              <w:bottom w:val="single" w:color="auto" w:sz="4" w:space="0"/>
              <w:right w:val="single" w:color="auto" w:sz="4" w:space="0"/>
            </w:tcBorders>
            <w:shd w:val="clear" w:color="auto" w:fill="auto"/>
            <w:vAlign w:val="center"/>
          </w:tcPr>
          <w:p w14:paraId="3B6881CF">
            <w:pPr>
              <w:rPr>
                <w:color w:val="000000"/>
                <w:lang w:val="vi-VN" w:eastAsia="vi-VN"/>
              </w:rPr>
            </w:pPr>
            <w:r>
              <w:rPr>
                <w:color w:val="000000"/>
                <w:lang w:val="vi-VN" w:eastAsia="vi-VN"/>
              </w:rPr>
              <w:t>- In phiếu khám, phiếu xét nghiệm, phiếu chẩn đoán hình ảnh và kết luận khám sức khỏe</w:t>
            </w:r>
          </w:p>
          <w:p w14:paraId="0988D292">
            <w:pPr>
              <w:rPr>
                <w:color w:val="000000"/>
                <w:lang w:val="vi-VN" w:eastAsia="vi-VN"/>
              </w:rPr>
            </w:pPr>
            <w:r>
              <w:rPr>
                <w:color w:val="000000"/>
                <w:lang w:val="vi-VN" w:eastAsia="vi-VN"/>
              </w:rPr>
              <w:t>- Sao chụp, đóng quyển hồ sơ sức khỏe cá nhân</w:t>
            </w:r>
          </w:p>
          <w:p w14:paraId="213A6A47">
            <w:pPr>
              <w:rPr>
                <w:color w:val="000000"/>
                <w:lang w:val="vi-VN" w:eastAsia="vi-VN"/>
              </w:rPr>
            </w:pPr>
            <w:r>
              <w:rPr>
                <w:color w:val="000000"/>
                <w:lang w:val="vi-VN" w:eastAsia="vi-VN"/>
              </w:rPr>
              <w:t>- Tổng hợp hồ sơ sức khỏe theo danh sách cán bộ</w:t>
            </w:r>
          </w:p>
          <w:p w14:paraId="3D1AA32C">
            <w:pPr>
              <w:rPr>
                <w:color w:val="000000"/>
                <w:lang w:val="vi-VN" w:eastAsia="vi-VN"/>
              </w:rPr>
            </w:pPr>
            <w:r>
              <w:rPr>
                <w:color w:val="000000"/>
                <w:lang w:val="vi-VN" w:eastAsia="vi-VN"/>
              </w:rPr>
              <w:t>- Bàn giao hoặc gửi hồ sơ theo yêu cầu của chủ đầu tư</w:t>
            </w:r>
          </w:p>
          <w:p w14:paraId="43F9E0EE">
            <w:pPr>
              <w:rPr>
                <w:color w:val="000000"/>
                <w:lang w:val="vi-VN" w:eastAsia="vi-VN"/>
              </w:rPr>
            </w:pPr>
            <w:r>
              <w:rPr>
                <w:color w:val="000000"/>
                <w:lang w:val="vi-VN" w:eastAsia="vi-VN"/>
              </w:rPr>
              <w:t>- Hồ sơ được bảo mật theo quy định hiện hành</w:t>
            </w:r>
          </w:p>
        </w:tc>
        <w:tc>
          <w:tcPr>
            <w:tcW w:w="1072" w:type="dxa"/>
            <w:tcBorders>
              <w:top w:val="single" w:color="auto" w:sz="4" w:space="0"/>
              <w:left w:val="nil"/>
              <w:bottom w:val="single" w:color="auto" w:sz="4" w:space="0"/>
              <w:right w:val="single" w:color="auto" w:sz="4" w:space="0"/>
            </w:tcBorders>
            <w:shd w:val="clear" w:color="auto" w:fill="auto"/>
            <w:vAlign w:val="center"/>
          </w:tcPr>
          <w:p w14:paraId="572A8BCE">
            <w:pPr>
              <w:jc w:val="center"/>
              <w:rPr>
                <w:color w:val="000000"/>
                <w:lang w:val="vi-VN" w:eastAsia="vi-VN"/>
              </w:rPr>
            </w:pPr>
            <w:r>
              <w:rPr>
                <w:color w:val="000000"/>
                <w:lang w:eastAsia="vi-VN"/>
              </w:rPr>
              <w:t>Bộ</w:t>
            </w:r>
          </w:p>
        </w:tc>
        <w:tc>
          <w:tcPr>
            <w:tcW w:w="913" w:type="dxa"/>
            <w:tcBorders>
              <w:top w:val="single" w:color="auto" w:sz="4" w:space="0"/>
              <w:left w:val="nil"/>
              <w:bottom w:val="single" w:color="auto" w:sz="4" w:space="0"/>
              <w:right w:val="single" w:color="auto" w:sz="4" w:space="0"/>
            </w:tcBorders>
            <w:shd w:val="clear" w:color="auto" w:fill="auto"/>
            <w:vAlign w:val="center"/>
          </w:tcPr>
          <w:p w14:paraId="662FAE73">
            <w:pPr>
              <w:jc w:val="center"/>
              <w:rPr>
                <w:color w:val="000000"/>
                <w:lang w:eastAsia="vi-VN"/>
              </w:rPr>
            </w:pPr>
            <w:r>
              <w:rPr>
                <w:color w:val="000000"/>
                <w:lang w:eastAsia="vi-VN"/>
              </w:rPr>
              <w:t>33</w:t>
            </w:r>
          </w:p>
        </w:tc>
      </w:tr>
      <w:tr w14:paraId="0998A6E8">
        <w:tblPrEx>
          <w:tblCellMar>
            <w:top w:w="0" w:type="dxa"/>
            <w:left w:w="108" w:type="dxa"/>
            <w:bottom w:w="0" w:type="dxa"/>
            <w:right w:w="108" w:type="dxa"/>
          </w:tblCellMar>
        </w:tblPrEx>
        <w:trPr>
          <w:trHeight w:val="1125" w:hRule="atLeast"/>
        </w:trPr>
        <w:tc>
          <w:tcPr>
            <w:tcW w:w="746" w:type="dxa"/>
            <w:tcBorders>
              <w:top w:val="single" w:color="auto" w:sz="4" w:space="0"/>
              <w:left w:val="single" w:color="auto" w:sz="4" w:space="0"/>
              <w:bottom w:val="single" w:color="auto" w:sz="4" w:space="0"/>
              <w:right w:val="single" w:color="auto" w:sz="4" w:space="0"/>
            </w:tcBorders>
            <w:shd w:val="clear" w:color="auto" w:fill="auto"/>
            <w:vAlign w:val="center"/>
          </w:tcPr>
          <w:p w14:paraId="4B59AF6E">
            <w:pPr>
              <w:jc w:val="center"/>
              <w:rPr>
                <w:color w:val="000000"/>
                <w:lang w:eastAsia="vi-VN"/>
              </w:rPr>
            </w:pPr>
            <w:r>
              <w:rPr>
                <w:color w:val="000000"/>
                <w:lang w:eastAsia="vi-VN"/>
              </w:rPr>
              <w:t>3</w:t>
            </w:r>
          </w:p>
        </w:tc>
        <w:tc>
          <w:tcPr>
            <w:tcW w:w="1930" w:type="dxa"/>
            <w:tcBorders>
              <w:top w:val="single" w:color="auto" w:sz="4" w:space="0"/>
              <w:left w:val="nil"/>
              <w:bottom w:val="single" w:color="auto" w:sz="4" w:space="0"/>
              <w:right w:val="single" w:color="auto" w:sz="4" w:space="0"/>
            </w:tcBorders>
            <w:shd w:val="clear" w:color="auto" w:fill="auto"/>
            <w:vAlign w:val="center"/>
          </w:tcPr>
          <w:p w14:paraId="3CF55435">
            <w:pPr>
              <w:rPr>
                <w:color w:val="000000"/>
                <w:lang w:val="vi-VN" w:eastAsia="vi-VN"/>
              </w:rPr>
            </w:pPr>
            <w:r>
              <w:rPr>
                <w:color w:val="000000"/>
                <w:lang w:val="vi-VN" w:eastAsia="vi-VN"/>
              </w:rPr>
              <w:t>Ăn sáng cho cán bộ tham gia khám sức khỏe</w:t>
            </w:r>
          </w:p>
        </w:tc>
        <w:tc>
          <w:tcPr>
            <w:tcW w:w="5121" w:type="dxa"/>
            <w:tcBorders>
              <w:top w:val="single" w:color="auto" w:sz="4" w:space="0"/>
              <w:left w:val="nil"/>
              <w:bottom w:val="single" w:color="auto" w:sz="4" w:space="0"/>
              <w:right w:val="single" w:color="auto" w:sz="4" w:space="0"/>
            </w:tcBorders>
            <w:shd w:val="clear" w:color="auto" w:fill="auto"/>
            <w:vAlign w:val="center"/>
          </w:tcPr>
          <w:p w14:paraId="1001E2F5">
            <w:pPr>
              <w:rPr>
                <w:color w:val="000000"/>
                <w:lang w:val="vi-VN" w:eastAsia="vi-VN"/>
              </w:rPr>
            </w:pPr>
            <w:r>
              <w:rPr>
                <w:color w:val="000000"/>
                <w:lang w:val="vi-VN" w:eastAsia="vi-VN"/>
              </w:rPr>
              <w:t>- Cung cấp suất ăn sáng bảo đảm an toàn thực phẩm</w:t>
            </w:r>
            <w:r>
              <w:rPr>
                <w:color w:val="000000"/>
                <w:lang w:eastAsia="vi-VN"/>
              </w:rPr>
              <w:t xml:space="preserve"> b</w:t>
            </w:r>
            <w:r>
              <w:rPr>
                <w:color w:val="000000"/>
                <w:lang w:val="vi-VN" w:eastAsia="vi-VN"/>
              </w:rPr>
              <w:t>ao gồm đồ ăn và nước uống</w:t>
            </w:r>
          </w:p>
          <w:p w14:paraId="49591040">
            <w:pPr>
              <w:rPr>
                <w:color w:val="000000"/>
                <w:lang w:val="vi-VN" w:eastAsia="vi-VN"/>
              </w:rPr>
            </w:pPr>
            <w:r>
              <w:rPr>
                <w:color w:val="000000"/>
                <w:lang w:val="vi-VN" w:eastAsia="vi-VN"/>
              </w:rPr>
              <w:t>- Thực hiện trong ngày khám sức khỏe</w:t>
            </w:r>
          </w:p>
        </w:tc>
        <w:tc>
          <w:tcPr>
            <w:tcW w:w="1072" w:type="dxa"/>
            <w:tcBorders>
              <w:top w:val="single" w:color="auto" w:sz="4" w:space="0"/>
              <w:left w:val="nil"/>
              <w:bottom w:val="single" w:color="auto" w:sz="4" w:space="0"/>
              <w:right w:val="single" w:color="auto" w:sz="4" w:space="0"/>
            </w:tcBorders>
            <w:shd w:val="clear" w:color="auto" w:fill="auto"/>
            <w:vAlign w:val="center"/>
          </w:tcPr>
          <w:p w14:paraId="21868772">
            <w:pPr>
              <w:jc w:val="center"/>
              <w:rPr>
                <w:color w:val="000000"/>
                <w:lang w:val="vi-VN" w:eastAsia="vi-VN"/>
              </w:rPr>
            </w:pPr>
            <w:r>
              <w:rPr>
                <w:color w:val="000000"/>
                <w:lang w:eastAsia="vi-VN"/>
              </w:rPr>
              <w:t>Suất</w:t>
            </w:r>
          </w:p>
        </w:tc>
        <w:tc>
          <w:tcPr>
            <w:tcW w:w="913" w:type="dxa"/>
            <w:tcBorders>
              <w:top w:val="single" w:color="auto" w:sz="4" w:space="0"/>
              <w:left w:val="nil"/>
              <w:bottom w:val="single" w:color="auto" w:sz="4" w:space="0"/>
              <w:right w:val="single" w:color="auto" w:sz="4" w:space="0"/>
            </w:tcBorders>
            <w:shd w:val="clear" w:color="auto" w:fill="auto"/>
            <w:vAlign w:val="center"/>
          </w:tcPr>
          <w:p w14:paraId="03D42F1A">
            <w:pPr>
              <w:jc w:val="center"/>
              <w:rPr>
                <w:color w:val="000000"/>
                <w:lang w:eastAsia="vi-VN"/>
              </w:rPr>
            </w:pPr>
            <w:r>
              <w:rPr>
                <w:color w:val="000000"/>
                <w:lang w:eastAsia="vi-VN"/>
              </w:rPr>
              <w:t>33</w:t>
            </w:r>
          </w:p>
        </w:tc>
      </w:tr>
    </w:tbl>
    <w:p w14:paraId="61DE9693">
      <w:pPr>
        <w:spacing w:before="40" w:after="120" w:line="276" w:lineRule="auto"/>
        <w:rPr>
          <w:iCs/>
          <w:lang w:val="vi-VN"/>
        </w:rPr>
      </w:pPr>
    </w:p>
    <w:p w14:paraId="42948E4B">
      <w:pPr>
        <w:jc w:val="center"/>
        <w:rPr>
          <w:sz w:val="26"/>
          <w:szCs w:val="26"/>
        </w:rPr>
      </w:pPr>
    </w:p>
    <w:p w14:paraId="70630731">
      <w:pPr>
        <w:tabs>
          <w:tab w:val="center" w:pos="4536"/>
        </w:tabs>
        <w:rPr>
          <w:sz w:val="26"/>
          <w:szCs w:val="26"/>
        </w:rPr>
      </w:pPr>
      <w:r>
        <w:rPr>
          <w:sz w:val="26"/>
          <w:szCs w:val="26"/>
        </w:rPr>
        <w:tab/>
      </w:r>
    </w:p>
    <w:p w14:paraId="5D592B4E">
      <w:pPr>
        <w:tabs>
          <w:tab w:val="center" w:pos="4536"/>
        </w:tabs>
        <w:rPr>
          <w:sz w:val="26"/>
          <w:szCs w:val="26"/>
        </w:rPr>
      </w:pPr>
    </w:p>
    <w:p w14:paraId="27CC2B47">
      <w:pPr>
        <w:tabs>
          <w:tab w:val="center" w:pos="4536"/>
        </w:tabs>
        <w:rPr>
          <w:sz w:val="26"/>
          <w:szCs w:val="26"/>
        </w:rPr>
      </w:pPr>
    </w:p>
    <w:p w14:paraId="3749A562">
      <w:pPr>
        <w:tabs>
          <w:tab w:val="center" w:pos="4536"/>
        </w:tabs>
        <w:rPr>
          <w:sz w:val="26"/>
          <w:szCs w:val="26"/>
        </w:rPr>
      </w:pPr>
    </w:p>
    <w:p w14:paraId="2767F593">
      <w:pPr>
        <w:tabs>
          <w:tab w:val="center" w:pos="4536"/>
        </w:tabs>
        <w:rPr>
          <w:sz w:val="26"/>
          <w:szCs w:val="26"/>
        </w:rPr>
      </w:pPr>
    </w:p>
    <w:p w14:paraId="1E0FD54F">
      <w:pPr>
        <w:tabs>
          <w:tab w:val="center" w:pos="4536"/>
        </w:tabs>
        <w:rPr>
          <w:sz w:val="26"/>
          <w:szCs w:val="26"/>
        </w:rPr>
      </w:pPr>
    </w:p>
    <w:p w14:paraId="62978AF1">
      <w:pPr>
        <w:tabs>
          <w:tab w:val="center" w:pos="4536"/>
        </w:tabs>
        <w:rPr>
          <w:sz w:val="26"/>
          <w:szCs w:val="26"/>
        </w:rPr>
      </w:pPr>
    </w:p>
    <w:p w14:paraId="596E11D8">
      <w:pPr>
        <w:tabs>
          <w:tab w:val="center" w:pos="4536"/>
        </w:tabs>
        <w:rPr>
          <w:sz w:val="26"/>
          <w:szCs w:val="26"/>
        </w:rPr>
      </w:pPr>
    </w:p>
    <w:p w14:paraId="39531CA4">
      <w:pPr>
        <w:tabs>
          <w:tab w:val="center" w:pos="4536"/>
        </w:tabs>
        <w:rPr>
          <w:sz w:val="26"/>
          <w:szCs w:val="26"/>
        </w:rPr>
      </w:pPr>
    </w:p>
    <w:p w14:paraId="5D2DB219">
      <w:pPr>
        <w:tabs>
          <w:tab w:val="center" w:pos="4536"/>
        </w:tabs>
        <w:rPr>
          <w:sz w:val="26"/>
          <w:szCs w:val="26"/>
        </w:rPr>
      </w:pPr>
    </w:p>
    <w:p w14:paraId="501F0A2A">
      <w:pPr>
        <w:tabs>
          <w:tab w:val="center" w:pos="4536"/>
        </w:tabs>
        <w:rPr>
          <w:sz w:val="26"/>
          <w:szCs w:val="26"/>
        </w:rPr>
      </w:pPr>
    </w:p>
    <w:p w14:paraId="5C3E70B1">
      <w:pPr>
        <w:tabs>
          <w:tab w:val="center" w:pos="4536"/>
        </w:tabs>
        <w:rPr>
          <w:sz w:val="26"/>
          <w:szCs w:val="26"/>
        </w:rPr>
      </w:pPr>
    </w:p>
    <w:p w14:paraId="0D73C562">
      <w:pPr>
        <w:tabs>
          <w:tab w:val="center" w:pos="4536"/>
        </w:tabs>
        <w:rPr>
          <w:sz w:val="26"/>
          <w:szCs w:val="26"/>
        </w:rPr>
      </w:pPr>
    </w:p>
    <w:p w14:paraId="0F5E1DED">
      <w:pPr>
        <w:tabs>
          <w:tab w:val="center" w:pos="4536"/>
        </w:tabs>
        <w:rPr>
          <w:sz w:val="26"/>
          <w:szCs w:val="26"/>
        </w:rPr>
      </w:pPr>
    </w:p>
    <w:p w14:paraId="4C26E94B">
      <w:pPr>
        <w:tabs>
          <w:tab w:val="center" w:pos="4536"/>
        </w:tabs>
        <w:rPr>
          <w:sz w:val="26"/>
          <w:szCs w:val="26"/>
        </w:rPr>
      </w:pPr>
    </w:p>
    <w:p w14:paraId="2026077F">
      <w:pPr>
        <w:tabs>
          <w:tab w:val="center" w:pos="4536"/>
        </w:tabs>
        <w:rPr>
          <w:sz w:val="26"/>
          <w:szCs w:val="26"/>
        </w:rPr>
      </w:pPr>
    </w:p>
    <w:p w14:paraId="2D346F18">
      <w:pPr>
        <w:tabs>
          <w:tab w:val="center" w:pos="4536"/>
        </w:tabs>
        <w:rPr>
          <w:sz w:val="26"/>
          <w:szCs w:val="26"/>
        </w:rPr>
      </w:pPr>
    </w:p>
    <w:p w14:paraId="44051C00">
      <w:pPr>
        <w:tabs>
          <w:tab w:val="center" w:pos="4536"/>
        </w:tabs>
        <w:rPr>
          <w:sz w:val="26"/>
          <w:szCs w:val="26"/>
        </w:rPr>
      </w:pPr>
    </w:p>
    <w:p w14:paraId="38ABFA65">
      <w:pPr>
        <w:tabs>
          <w:tab w:val="center" w:pos="4536"/>
        </w:tabs>
        <w:rPr>
          <w:sz w:val="26"/>
          <w:szCs w:val="26"/>
        </w:rPr>
      </w:pPr>
    </w:p>
    <w:p w14:paraId="67ED7C5F">
      <w:pPr>
        <w:tabs>
          <w:tab w:val="center" w:pos="4536"/>
        </w:tabs>
        <w:rPr>
          <w:sz w:val="26"/>
          <w:szCs w:val="26"/>
        </w:rPr>
      </w:pPr>
    </w:p>
    <w:p w14:paraId="50E7317D">
      <w:pPr>
        <w:tabs>
          <w:tab w:val="center" w:pos="4536"/>
        </w:tabs>
        <w:jc w:val="both"/>
        <w:rPr>
          <w:sz w:val="26"/>
          <w:szCs w:val="26"/>
        </w:rPr>
      </w:pPr>
    </w:p>
    <w:p w14:paraId="262CA6D2">
      <w:pPr>
        <w:tabs>
          <w:tab w:val="center" w:pos="4536"/>
        </w:tabs>
        <w:jc w:val="both"/>
        <w:rPr>
          <w:rFonts w:eastAsia="Times New Roman" w:cs="Times New Roman"/>
          <w:b/>
          <w:bCs/>
          <w:i/>
          <w:sz w:val="28"/>
          <w:szCs w:val="28"/>
          <w:shd w:val="clear" w:color="auto" w:fill="FFFFFF"/>
          <w:lang w:val="vi-VN" w:eastAsia="vi-VN"/>
        </w:rPr>
      </w:pPr>
      <w:r>
        <w:rPr>
          <w:rFonts w:eastAsia="Times New Roman" w:cs="Times New Roman"/>
          <w:b/>
          <w:bCs/>
          <w:i/>
          <w:sz w:val="28"/>
          <w:szCs w:val="28"/>
          <w:shd w:val="clear" w:color="auto" w:fill="FFFFFF"/>
          <w:lang w:eastAsia="vi-VN"/>
        </w:rPr>
        <w:t xml:space="preserve">  </w:t>
      </w:r>
      <w:r>
        <w:rPr>
          <w:rFonts w:eastAsia="Times New Roman" w:cs="Times New Roman"/>
          <w:b/>
          <w:bCs/>
          <w:i/>
          <w:sz w:val="28"/>
          <w:szCs w:val="28"/>
          <w:shd w:val="clear" w:color="auto" w:fill="FFFFFF"/>
          <w:lang w:val="vi-VN" w:eastAsia="vi-VN"/>
        </w:rPr>
        <w:t xml:space="preserve">Mẫu </w:t>
      </w:r>
      <w:r>
        <w:rPr>
          <w:rFonts w:eastAsia="Times New Roman" w:cs="Times New Roman"/>
          <w:b/>
          <w:bCs/>
          <w:i/>
          <w:sz w:val="28"/>
          <w:szCs w:val="28"/>
          <w:shd w:val="clear" w:color="auto" w:fill="FFFFFF"/>
          <w:lang w:eastAsia="vi-VN"/>
        </w:rPr>
        <w:t>B</w:t>
      </w:r>
      <w:r>
        <w:rPr>
          <w:rFonts w:eastAsia="Times New Roman" w:cs="Times New Roman"/>
          <w:b/>
          <w:bCs/>
          <w:i/>
          <w:sz w:val="28"/>
          <w:szCs w:val="28"/>
          <w:shd w:val="clear" w:color="auto" w:fill="FFFFFF"/>
          <w:lang w:val="vi-VN" w:eastAsia="vi-VN"/>
        </w:rPr>
        <w:t xml:space="preserve">áo </w:t>
      </w:r>
      <w:r>
        <w:rPr>
          <w:rFonts w:eastAsia="Times New Roman" w:cs="Times New Roman"/>
          <w:b/>
          <w:bCs/>
          <w:i/>
          <w:sz w:val="28"/>
          <w:szCs w:val="28"/>
          <w:shd w:val="clear" w:color="auto" w:fill="FFFFFF"/>
          <w:lang w:eastAsia="vi-VN"/>
        </w:rPr>
        <w:t>G</w:t>
      </w:r>
      <w:r>
        <w:rPr>
          <w:rFonts w:eastAsia="Times New Roman" w:cs="Times New Roman"/>
          <w:b/>
          <w:bCs/>
          <w:i/>
          <w:sz w:val="28"/>
          <w:szCs w:val="28"/>
          <w:shd w:val="clear" w:color="auto" w:fill="FFFFFF"/>
          <w:lang w:val="vi-VN" w:eastAsia="vi-VN"/>
        </w:rPr>
        <w:t>iá</w:t>
      </w:r>
    </w:p>
    <w:p w14:paraId="2F8D1A5B">
      <w:pPr>
        <w:widowControl w:val="0"/>
        <w:spacing w:after="0" w:line="240" w:lineRule="auto"/>
        <w:rPr>
          <w:rFonts w:eastAsia="Times New Roman" w:cs="Times New Roman"/>
          <w:bCs/>
          <w:szCs w:val="24"/>
          <w:shd w:val="clear" w:color="auto" w:fill="FFFFFF"/>
          <w:lang w:eastAsia="vi-VN"/>
        </w:rPr>
      </w:pPr>
      <w:bookmarkStart w:id="0" w:name="bookmark8"/>
      <w:bookmarkStart w:id="1" w:name="bookmark9"/>
      <w:r>
        <w:rPr>
          <w:rFonts w:eastAsia="Times New Roman" w:cs="Times New Roman"/>
          <w:bCs/>
          <w:szCs w:val="24"/>
          <w:shd w:val="clear" w:color="auto" w:fill="FFFFFF"/>
          <w:lang w:eastAsia="vi-VN"/>
        </w:rPr>
        <w:t>Đơn vị:…………..</w:t>
      </w:r>
    </w:p>
    <w:p w14:paraId="29239143">
      <w:pPr>
        <w:widowControl w:val="0"/>
        <w:spacing w:after="0" w:line="240" w:lineRule="auto"/>
        <w:rPr>
          <w:rFonts w:eastAsia="Times New Roman" w:cs="Times New Roman"/>
          <w:bCs/>
          <w:szCs w:val="24"/>
          <w:shd w:val="clear" w:color="auto" w:fill="FFFFFF"/>
          <w:lang w:eastAsia="vi-VN"/>
        </w:rPr>
      </w:pPr>
      <w:r>
        <w:rPr>
          <w:rFonts w:eastAsia="Times New Roman" w:cs="Times New Roman"/>
          <w:bCs/>
          <w:szCs w:val="24"/>
          <w:shd w:val="clear" w:color="auto" w:fill="FFFFFF"/>
          <w:lang w:eastAsia="vi-VN"/>
        </w:rPr>
        <w:t>ĐC:……………….</w:t>
      </w:r>
    </w:p>
    <w:p w14:paraId="4BFEF740">
      <w:pPr>
        <w:widowControl w:val="0"/>
        <w:spacing w:after="0" w:line="240" w:lineRule="auto"/>
        <w:rPr>
          <w:rFonts w:eastAsia="Times New Roman" w:cs="Times New Roman"/>
          <w:bCs/>
          <w:szCs w:val="24"/>
          <w:shd w:val="clear" w:color="auto" w:fill="FFFFFF"/>
          <w:lang w:eastAsia="vi-VN"/>
        </w:rPr>
      </w:pPr>
      <w:r>
        <w:rPr>
          <w:rFonts w:eastAsia="Times New Roman" w:cs="Times New Roman"/>
          <w:bCs/>
          <w:szCs w:val="24"/>
          <w:shd w:val="clear" w:color="auto" w:fill="FFFFFF"/>
          <w:lang w:eastAsia="vi-VN"/>
        </w:rPr>
        <w:t>Email:…………….</w:t>
      </w:r>
    </w:p>
    <w:p w14:paraId="7C49E4F5">
      <w:pPr>
        <w:widowControl w:val="0"/>
        <w:spacing w:after="0" w:line="240" w:lineRule="auto"/>
        <w:rPr>
          <w:rFonts w:eastAsia="Times New Roman" w:cs="Times New Roman"/>
          <w:bCs/>
          <w:szCs w:val="24"/>
          <w:shd w:val="clear" w:color="auto" w:fill="FFFFFF"/>
          <w:lang w:eastAsia="vi-VN"/>
        </w:rPr>
      </w:pPr>
      <w:r>
        <w:rPr>
          <w:rFonts w:eastAsia="Times New Roman" w:cs="Times New Roman"/>
          <w:bCs/>
          <w:szCs w:val="24"/>
          <w:shd w:val="clear" w:color="auto" w:fill="FFFFFF"/>
          <w:lang w:eastAsia="vi-VN"/>
        </w:rPr>
        <w:t>ĐT liên lạc:……….</w:t>
      </w:r>
      <w:bookmarkEnd w:id="0"/>
      <w:bookmarkEnd w:id="1"/>
    </w:p>
    <w:p w14:paraId="57E2361D">
      <w:pPr>
        <w:widowControl w:val="0"/>
        <w:spacing w:after="0" w:line="240" w:lineRule="auto"/>
        <w:jc w:val="center"/>
        <w:rPr>
          <w:rFonts w:eastAsia="Times New Roman" w:cs="Times New Roman"/>
          <w:b/>
          <w:bCs/>
          <w:sz w:val="28"/>
          <w:szCs w:val="28"/>
          <w:shd w:val="clear" w:color="auto" w:fill="FFFFFF"/>
          <w:lang w:eastAsia="vi-VN"/>
        </w:rPr>
      </w:pPr>
      <w:r>
        <w:rPr>
          <w:rFonts w:eastAsia="Times New Roman" w:cs="Times New Roman"/>
          <w:b/>
          <w:bCs/>
          <w:sz w:val="28"/>
          <w:szCs w:val="28"/>
          <w:shd w:val="clear" w:color="auto" w:fill="FFFFFF"/>
          <w:lang w:eastAsia="vi-VN"/>
        </w:rPr>
        <w:t>BẢNG BÁO GIÁ</w:t>
      </w:r>
    </w:p>
    <w:p w14:paraId="452E81FC">
      <w:pPr>
        <w:widowControl w:val="0"/>
        <w:spacing w:after="0" w:line="240" w:lineRule="auto"/>
        <w:rPr>
          <w:rFonts w:eastAsia="Times New Roman" w:cs="Times New Roman"/>
          <w:bCs/>
          <w:sz w:val="26"/>
          <w:szCs w:val="26"/>
          <w:shd w:val="clear" w:color="auto" w:fill="FFFFFF"/>
          <w:lang w:val="vi-VN" w:eastAsia="vi-VN"/>
        </w:rPr>
      </w:pPr>
      <w:r>
        <w:rPr>
          <w:rFonts w:eastAsia="Times New Roman" w:cs="Times New Roman"/>
          <w:bCs/>
          <w:sz w:val="26"/>
          <w:szCs w:val="26"/>
          <w:shd w:val="clear" w:color="auto" w:fill="FFFFFF"/>
          <w:lang w:val="vi-VN" w:eastAsia="vi-VN"/>
        </w:rPr>
        <w:t>Kính gửi: BỆNH VIỆN ĐA KHOA BẮC NINH SỐ 2</w:t>
      </w:r>
    </w:p>
    <w:p w14:paraId="58A17166">
      <w:pPr>
        <w:widowControl w:val="0"/>
        <w:spacing w:after="0" w:line="240" w:lineRule="auto"/>
        <w:rPr>
          <w:rFonts w:eastAsia="Times New Roman" w:cs="Times New Roman"/>
          <w:bCs/>
          <w:sz w:val="26"/>
          <w:szCs w:val="26"/>
          <w:shd w:val="clear" w:color="auto" w:fill="FFFFFF"/>
          <w:lang w:val="vi-VN" w:eastAsia="vi-VN"/>
        </w:rPr>
      </w:pPr>
      <w:r>
        <w:rPr>
          <w:rFonts w:eastAsia="Times New Roman" w:cs="Times New Roman"/>
          <w:bCs/>
          <w:sz w:val="26"/>
          <w:szCs w:val="26"/>
          <w:shd w:val="clear" w:color="auto" w:fill="FFFFFF"/>
          <w:lang w:val="vi-VN" w:eastAsia="vi-VN"/>
        </w:rPr>
        <w:t>Địa chỉ: Đường Nguyễn Quyền – Phường Võ Cường – T</w:t>
      </w:r>
      <w:r>
        <w:rPr>
          <w:rFonts w:eastAsia="Times New Roman" w:cs="Times New Roman"/>
          <w:bCs/>
          <w:sz w:val="26"/>
          <w:szCs w:val="26"/>
          <w:shd w:val="clear" w:color="auto" w:fill="FFFFFF"/>
          <w:lang w:eastAsia="vi-VN"/>
        </w:rPr>
        <w:t>hành Phố</w:t>
      </w:r>
      <w:r>
        <w:rPr>
          <w:rFonts w:eastAsia="Times New Roman" w:cs="Times New Roman"/>
          <w:bCs/>
          <w:sz w:val="26"/>
          <w:szCs w:val="26"/>
          <w:shd w:val="clear" w:color="auto" w:fill="FFFFFF"/>
          <w:lang w:val="vi-VN" w:eastAsia="vi-VN"/>
        </w:rPr>
        <w:t xml:space="preserve"> Bắc Ninh</w:t>
      </w:r>
    </w:p>
    <w:p w14:paraId="443EB9CA">
      <w:pPr>
        <w:widowControl w:val="0"/>
        <w:spacing w:after="0" w:line="240" w:lineRule="auto"/>
        <w:rPr>
          <w:rFonts w:eastAsia="Times New Roman" w:cs="Times New Roman"/>
          <w:bCs/>
          <w:sz w:val="26"/>
          <w:szCs w:val="26"/>
          <w:shd w:val="clear" w:color="auto" w:fill="FFFFFF"/>
          <w:lang w:val="vi-VN" w:eastAsia="vi-VN"/>
        </w:rPr>
      </w:pPr>
      <w:r>
        <w:rPr>
          <w:rFonts w:eastAsia="Times New Roman" w:cs="Times New Roman"/>
          <w:bCs/>
          <w:sz w:val="26"/>
          <w:szCs w:val="26"/>
          <w:shd w:val="clear" w:color="auto" w:fill="FFFFFF"/>
          <w:lang w:val="vi-VN" w:eastAsia="vi-VN"/>
        </w:rPr>
        <w:t>Điện thoại: 0222 3 821 242</w:t>
      </w:r>
    </w:p>
    <w:p w14:paraId="7E311383">
      <w:pPr>
        <w:widowControl w:val="0"/>
        <w:spacing w:after="0" w:line="240" w:lineRule="auto"/>
        <w:rPr>
          <w:rFonts w:eastAsia="Times New Roman" w:cs="Times New Roman"/>
          <w:bCs/>
          <w:sz w:val="26"/>
          <w:szCs w:val="26"/>
          <w:shd w:val="clear" w:color="auto" w:fill="FFFFFF"/>
          <w:lang w:val="vi-VN" w:eastAsia="vi-VN"/>
        </w:rPr>
      </w:pPr>
      <w:r>
        <w:rPr>
          <w:rFonts w:eastAsia="Times New Roman" w:cs="Times New Roman"/>
          <w:bCs/>
          <w:sz w:val="26"/>
          <w:szCs w:val="26"/>
          <w:shd w:val="clear" w:color="auto" w:fill="FFFFFF"/>
          <w:lang w:val="vi-VN" w:eastAsia="vi-VN"/>
        </w:rPr>
        <w:t>Email: bvdkbacninh@gmail.com.</w:t>
      </w:r>
    </w:p>
    <w:p w14:paraId="6E6E5158">
      <w:pPr>
        <w:widowControl w:val="0"/>
        <w:spacing w:after="0" w:line="276" w:lineRule="auto"/>
        <w:ind w:firstLine="720"/>
        <w:jc w:val="both"/>
        <w:rPr>
          <w:rFonts w:eastAsia="Times New Roman" w:cs="Times New Roman"/>
          <w:bCs/>
          <w:sz w:val="28"/>
          <w:szCs w:val="28"/>
          <w:shd w:val="clear" w:color="auto" w:fill="FFFFFF"/>
          <w:lang w:eastAsia="vi-VN"/>
        </w:rPr>
      </w:pPr>
      <w:r>
        <w:rPr>
          <w:rFonts w:eastAsia="Times New Roman" w:cs="Times New Roman"/>
          <w:bCs/>
          <w:sz w:val="28"/>
          <w:szCs w:val="28"/>
          <w:shd w:val="clear" w:color="auto" w:fill="FFFFFF"/>
          <w:lang w:eastAsia="vi-VN"/>
        </w:rPr>
        <w:t xml:space="preserve">Trên cơ sở yêu cầu báo giá của.... </w:t>
      </w:r>
      <w:r>
        <w:rPr>
          <w:rFonts w:eastAsia="Times New Roman" w:cs="Times New Roman"/>
          <w:bCs/>
          <w:i/>
          <w:iCs/>
          <w:sz w:val="28"/>
          <w:szCs w:val="28"/>
          <w:shd w:val="clear" w:color="auto" w:fill="FFFFFF"/>
          <w:lang w:eastAsia="vi-VN"/>
        </w:rPr>
        <w:t>[ghi rõ tên của Chủ đầu tư yêu cầu báo giá],</w:t>
      </w:r>
      <w:r>
        <w:rPr>
          <w:rFonts w:eastAsia="Times New Roman" w:cs="Times New Roman"/>
          <w:bCs/>
          <w:sz w:val="28"/>
          <w:szCs w:val="28"/>
          <w:shd w:val="clear" w:color="auto" w:fill="FFFFFF"/>
          <w:lang w:eastAsia="vi-VN"/>
        </w:rPr>
        <w:t xml:space="preserve"> chúng </w:t>
      </w:r>
      <w:r>
        <w:rPr>
          <w:rFonts w:eastAsia="Times New Roman" w:cs="Times New Roman"/>
          <w:bCs/>
          <w:i/>
          <w:iCs/>
          <w:sz w:val="28"/>
          <w:szCs w:val="28"/>
          <w:shd w:val="clear" w:color="auto" w:fill="FFFFFF"/>
          <w:lang w:eastAsia="vi-VN"/>
        </w:rPr>
        <w:t>tôi....[ghi tên, địa chỉ của nhà cung cấp dịch vụ; trường hợp nhiều nhà cung cấp dịch vụ cùng tham gia trong một báo giá (gọi chung là liên danh) thì ghi rõ tên, địa chỉ của các thành viên liên danh]</w:t>
      </w:r>
      <w:r>
        <w:rPr>
          <w:rFonts w:eastAsia="Times New Roman" w:cs="Times New Roman"/>
          <w:bCs/>
          <w:sz w:val="28"/>
          <w:szCs w:val="28"/>
          <w:shd w:val="clear" w:color="auto" w:fill="FFFFFF"/>
          <w:lang w:eastAsia="vi-VN"/>
        </w:rPr>
        <w:t xml:space="preserve"> báo giá cung cấp dịch vụ khám sức khỏe định kỳ năm 2026 cho cán bộ A1 thuộc diện Ban Thường Vụ Tỉnh ủy quản lý lần 2 như sau:</w:t>
      </w:r>
      <w:r>
        <w:rPr>
          <w:iCs/>
          <w:color w:val="000000" w:themeColor="text1"/>
          <w:sz w:val="28"/>
          <w:szCs w:val="28"/>
          <w14:textFill>
            <w14:solidFill>
              <w14:schemeClr w14:val="tx1"/>
            </w14:solidFill>
          </w14:textFill>
        </w:rPr>
        <w:t xml:space="preserve">                                      </w:t>
      </w:r>
    </w:p>
    <w:p w14:paraId="2AB66AB8">
      <w:pPr>
        <w:widowControl w:val="0"/>
        <w:tabs>
          <w:tab w:val="left" w:pos="1102"/>
        </w:tabs>
        <w:spacing w:after="0" w:line="288" w:lineRule="auto"/>
        <w:jc w:val="right"/>
        <w:rPr>
          <w:iCs/>
          <w:color w:val="000000" w:themeColor="text1"/>
          <w:sz w:val="22"/>
          <w14:textFill>
            <w14:solidFill>
              <w14:schemeClr w14:val="tx1"/>
            </w14:solidFill>
          </w14:textFill>
        </w:rPr>
      </w:pPr>
      <w:r>
        <w:rPr>
          <w:iCs/>
          <w:color w:val="000000" w:themeColor="text1"/>
          <w:sz w:val="22"/>
          <w14:textFill>
            <w14:solidFill>
              <w14:schemeClr w14:val="tx1"/>
            </w14:solidFill>
          </w14:textFill>
        </w:rPr>
        <w:t>ĐVT: Đồng</w:t>
      </w:r>
    </w:p>
    <w:tbl>
      <w:tblPr>
        <w:tblStyle w:val="3"/>
        <w:tblW w:w="10236" w:type="dxa"/>
        <w:tblInd w:w="-318" w:type="dxa"/>
        <w:tblLayout w:type="autofit"/>
        <w:tblCellMar>
          <w:top w:w="0" w:type="dxa"/>
          <w:left w:w="108" w:type="dxa"/>
          <w:bottom w:w="0" w:type="dxa"/>
          <w:right w:w="108" w:type="dxa"/>
        </w:tblCellMar>
      </w:tblPr>
      <w:tblGrid>
        <w:gridCol w:w="746"/>
        <w:gridCol w:w="1803"/>
        <w:gridCol w:w="3434"/>
        <w:gridCol w:w="1068"/>
        <w:gridCol w:w="912"/>
        <w:gridCol w:w="911"/>
        <w:gridCol w:w="1362"/>
      </w:tblGrid>
      <w:tr w14:paraId="3323E76F">
        <w:tblPrEx>
          <w:tblCellMar>
            <w:top w:w="0" w:type="dxa"/>
            <w:left w:w="108" w:type="dxa"/>
            <w:bottom w:w="0" w:type="dxa"/>
            <w:right w:w="108" w:type="dxa"/>
          </w:tblCellMar>
        </w:tblPrEx>
        <w:trPr>
          <w:trHeight w:val="750" w:hRule="atLeast"/>
          <w:tblHeader/>
        </w:trPr>
        <w:tc>
          <w:tcPr>
            <w:tcW w:w="746" w:type="dxa"/>
            <w:tcBorders>
              <w:top w:val="single" w:color="auto" w:sz="4" w:space="0"/>
              <w:left w:val="single" w:color="auto" w:sz="4" w:space="0"/>
              <w:bottom w:val="single" w:color="auto" w:sz="4" w:space="0"/>
              <w:right w:val="single" w:color="auto" w:sz="4" w:space="0"/>
            </w:tcBorders>
            <w:shd w:val="clear" w:color="auto" w:fill="auto"/>
            <w:vAlign w:val="center"/>
          </w:tcPr>
          <w:p w14:paraId="7C033746">
            <w:pPr>
              <w:jc w:val="center"/>
              <w:rPr>
                <w:b/>
                <w:bCs/>
                <w:color w:val="000000"/>
                <w:sz w:val="26"/>
                <w:szCs w:val="26"/>
                <w:lang w:val="vi-VN" w:eastAsia="vi-VN"/>
              </w:rPr>
            </w:pPr>
            <w:r>
              <w:rPr>
                <w:b/>
                <w:bCs/>
                <w:color w:val="000000"/>
                <w:sz w:val="26"/>
                <w:szCs w:val="26"/>
                <w:lang w:val="vi-VN" w:eastAsia="vi-VN"/>
              </w:rPr>
              <w:t>STT</w:t>
            </w:r>
          </w:p>
        </w:tc>
        <w:tc>
          <w:tcPr>
            <w:tcW w:w="1803" w:type="dxa"/>
            <w:tcBorders>
              <w:top w:val="single" w:color="auto" w:sz="4" w:space="0"/>
              <w:left w:val="nil"/>
              <w:bottom w:val="single" w:color="auto" w:sz="4" w:space="0"/>
              <w:right w:val="single" w:color="auto" w:sz="4" w:space="0"/>
            </w:tcBorders>
            <w:shd w:val="clear" w:color="auto" w:fill="auto"/>
            <w:vAlign w:val="center"/>
          </w:tcPr>
          <w:p w14:paraId="3E110873">
            <w:pPr>
              <w:jc w:val="center"/>
              <w:rPr>
                <w:b/>
                <w:bCs/>
                <w:color w:val="000000"/>
                <w:sz w:val="26"/>
                <w:szCs w:val="26"/>
                <w:lang w:val="vi-VN" w:eastAsia="vi-VN"/>
              </w:rPr>
            </w:pPr>
            <w:r>
              <w:rPr>
                <w:b/>
                <w:bCs/>
                <w:color w:val="000000"/>
                <w:sz w:val="26"/>
                <w:szCs w:val="26"/>
                <w:lang w:val="vi-VN" w:eastAsia="vi-VN"/>
              </w:rPr>
              <w:t>Danh mục dịch vụ</w:t>
            </w:r>
          </w:p>
        </w:tc>
        <w:tc>
          <w:tcPr>
            <w:tcW w:w="3434" w:type="dxa"/>
            <w:tcBorders>
              <w:top w:val="single" w:color="auto" w:sz="4" w:space="0"/>
              <w:left w:val="nil"/>
              <w:bottom w:val="single" w:color="auto" w:sz="4" w:space="0"/>
              <w:right w:val="single" w:color="auto" w:sz="4" w:space="0"/>
            </w:tcBorders>
            <w:shd w:val="clear" w:color="auto" w:fill="auto"/>
            <w:vAlign w:val="center"/>
          </w:tcPr>
          <w:p w14:paraId="2DB45A74">
            <w:pPr>
              <w:jc w:val="center"/>
              <w:rPr>
                <w:b/>
                <w:bCs/>
                <w:color w:val="000000"/>
                <w:sz w:val="26"/>
                <w:szCs w:val="26"/>
                <w:lang w:val="vi-VN" w:eastAsia="vi-VN"/>
              </w:rPr>
            </w:pPr>
            <w:r>
              <w:rPr>
                <w:b/>
                <w:bCs/>
                <w:color w:val="000000"/>
                <w:sz w:val="26"/>
                <w:szCs w:val="26"/>
                <w:lang w:val="vi-VN" w:eastAsia="vi-VN"/>
              </w:rPr>
              <w:t>Yêu cầu về tính năng, yêu cầu về kĩ thuật</w:t>
            </w:r>
          </w:p>
        </w:tc>
        <w:tc>
          <w:tcPr>
            <w:tcW w:w="1068" w:type="dxa"/>
            <w:tcBorders>
              <w:top w:val="single" w:color="auto" w:sz="4" w:space="0"/>
              <w:left w:val="nil"/>
              <w:bottom w:val="single" w:color="auto" w:sz="4" w:space="0"/>
              <w:right w:val="single" w:color="auto" w:sz="4" w:space="0"/>
            </w:tcBorders>
            <w:shd w:val="clear" w:color="auto" w:fill="auto"/>
            <w:vAlign w:val="center"/>
          </w:tcPr>
          <w:p w14:paraId="1E6980B0">
            <w:pPr>
              <w:jc w:val="center"/>
              <w:rPr>
                <w:b/>
                <w:bCs/>
                <w:color w:val="000000"/>
                <w:sz w:val="26"/>
                <w:szCs w:val="26"/>
                <w:lang w:val="vi-VN" w:eastAsia="vi-VN"/>
              </w:rPr>
            </w:pPr>
            <w:r>
              <w:rPr>
                <w:b/>
                <w:bCs/>
                <w:color w:val="000000"/>
                <w:sz w:val="26"/>
                <w:szCs w:val="26"/>
                <w:lang w:val="vi-VN" w:eastAsia="vi-VN"/>
              </w:rPr>
              <w:t>Đơn vị tính</w:t>
            </w:r>
          </w:p>
        </w:tc>
        <w:tc>
          <w:tcPr>
            <w:tcW w:w="912" w:type="dxa"/>
            <w:tcBorders>
              <w:top w:val="single" w:color="auto" w:sz="4" w:space="0"/>
              <w:left w:val="nil"/>
              <w:bottom w:val="single" w:color="auto" w:sz="4" w:space="0"/>
              <w:right w:val="single" w:color="auto" w:sz="4" w:space="0"/>
            </w:tcBorders>
            <w:shd w:val="clear" w:color="auto" w:fill="auto"/>
            <w:vAlign w:val="center"/>
          </w:tcPr>
          <w:p w14:paraId="4A056BB4">
            <w:pPr>
              <w:jc w:val="center"/>
              <w:rPr>
                <w:b/>
                <w:bCs/>
                <w:color w:val="000000"/>
                <w:sz w:val="26"/>
                <w:szCs w:val="26"/>
                <w:lang w:val="vi-VN" w:eastAsia="vi-VN"/>
              </w:rPr>
            </w:pPr>
            <w:r>
              <w:rPr>
                <w:b/>
                <w:bCs/>
                <w:color w:val="000000"/>
                <w:sz w:val="26"/>
                <w:szCs w:val="26"/>
                <w:lang w:val="vi-VN" w:eastAsia="vi-VN"/>
              </w:rPr>
              <w:t>Số lượng</w:t>
            </w:r>
          </w:p>
        </w:tc>
        <w:tc>
          <w:tcPr>
            <w:tcW w:w="911" w:type="dxa"/>
            <w:tcBorders>
              <w:top w:val="single" w:color="auto" w:sz="4" w:space="0"/>
              <w:left w:val="nil"/>
              <w:bottom w:val="single" w:color="auto" w:sz="4" w:space="0"/>
              <w:right w:val="single" w:color="auto" w:sz="4" w:space="0"/>
            </w:tcBorders>
          </w:tcPr>
          <w:p w14:paraId="35C30FEF">
            <w:pPr>
              <w:jc w:val="center"/>
              <w:rPr>
                <w:b/>
                <w:bCs/>
                <w:color w:val="000000"/>
                <w:sz w:val="26"/>
                <w:szCs w:val="26"/>
                <w:lang w:eastAsia="vi-VN"/>
              </w:rPr>
            </w:pPr>
            <w:r>
              <w:rPr>
                <w:b/>
                <w:bCs/>
                <w:color w:val="000000"/>
                <w:sz w:val="26"/>
                <w:szCs w:val="26"/>
                <w:lang w:eastAsia="vi-VN"/>
              </w:rPr>
              <w:t>Đơn giá</w:t>
            </w:r>
          </w:p>
        </w:tc>
        <w:tc>
          <w:tcPr>
            <w:tcW w:w="1362" w:type="dxa"/>
            <w:tcBorders>
              <w:top w:val="single" w:color="auto" w:sz="4" w:space="0"/>
              <w:left w:val="nil"/>
              <w:bottom w:val="single" w:color="auto" w:sz="4" w:space="0"/>
              <w:right w:val="single" w:color="auto" w:sz="4" w:space="0"/>
            </w:tcBorders>
          </w:tcPr>
          <w:p w14:paraId="6DE251D9">
            <w:pPr>
              <w:jc w:val="center"/>
              <w:rPr>
                <w:b/>
                <w:bCs/>
                <w:color w:val="000000"/>
                <w:sz w:val="26"/>
                <w:szCs w:val="26"/>
                <w:lang w:eastAsia="vi-VN"/>
              </w:rPr>
            </w:pPr>
            <w:r>
              <w:rPr>
                <w:b/>
                <w:bCs/>
                <w:color w:val="000000"/>
                <w:sz w:val="26"/>
                <w:szCs w:val="26"/>
                <w:lang w:eastAsia="vi-VN"/>
              </w:rPr>
              <w:t>Thành Tiền</w:t>
            </w:r>
          </w:p>
        </w:tc>
      </w:tr>
      <w:tr w14:paraId="6556DA02">
        <w:tblPrEx>
          <w:tblCellMar>
            <w:top w:w="0" w:type="dxa"/>
            <w:left w:w="108" w:type="dxa"/>
            <w:bottom w:w="0" w:type="dxa"/>
            <w:right w:w="108" w:type="dxa"/>
          </w:tblCellMar>
        </w:tblPrEx>
        <w:trPr>
          <w:trHeight w:val="747"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594EE3B9">
            <w:pPr>
              <w:jc w:val="center"/>
              <w:rPr>
                <w:color w:val="000000"/>
                <w:sz w:val="26"/>
                <w:szCs w:val="26"/>
                <w:lang w:val="vi-VN" w:eastAsia="vi-VN"/>
              </w:rPr>
            </w:pPr>
            <w:r>
              <w:rPr>
                <w:color w:val="000000"/>
                <w:sz w:val="26"/>
                <w:szCs w:val="26"/>
                <w:lang w:val="vi-VN" w:eastAsia="vi-VN"/>
              </w:rPr>
              <w:t>1</w:t>
            </w:r>
          </w:p>
        </w:tc>
        <w:tc>
          <w:tcPr>
            <w:tcW w:w="1803" w:type="dxa"/>
            <w:tcBorders>
              <w:top w:val="nil"/>
              <w:left w:val="nil"/>
              <w:bottom w:val="single" w:color="auto" w:sz="4" w:space="0"/>
              <w:right w:val="single" w:color="auto" w:sz="4" w:space="0"/>
            </w:tcBorders>
            <w:shd w:val="clear" w:color="auto" w:fill="auto"/>
            <w:vAlign w:val="center"/>
          </w:tcPr>
          <w:p w14:paraId="1CD1F2D7">
            <w:pPr>
              <w:rPr>
                <w:color w:val="000000"/>
                <w:sz w:val="26"/>
                <w:szCs w:val="26"/>
                <w:lang w:val="vi-VN" w:eastAsia="vi-VN"/>
              </w:rPr>
            </w:pPr>
          </w:p>
        </w:tc>
        <w:tc>
          <w:tcPr>
            <w:tcW w:w="3434" w:type="dxa"/>
            <w:tcBorders>
              <w:top w:val="nil"/>
              <w:left w:val="nil"/>
              <w:bottom w:val="single" w:color="auto" w:sz="4" w:space="0"/>
              <w:right w:val="single" w:color="auto" w:sz="4" w:space="0"/>
            </w:tcBorders>
            <w:shd w:val="clear" w:color="auto" w:fill="auto"/>
            <w:vAlign w:val="center"/>
          </w:tcPr>
          <w:p w14:paraId="3FE0CFDF">
            <w:pPr>
              <w:rPr>
                <w:color w:val="000000"/>
                <w:sz w:val="26"/>
                <w:szCs w:val="26"/>
                <w:lang w:val="vi-VN" w:eastAsia="vi-VN"/>
              </w:rPr>
            </w:pPr>
          </w:p>
        </w:tc>
        <w:tc>
          <w:tcPr>
            <w:tcW w:w="1068" w:type="dxa"/>
            <w:tcBorders>
              <w:top w:val="nil"/>
              <w:left w:val="nil"/>
              <w:bottom w:val="single" w:color="auto" w:sz="4" w:space="0"/>
              <w:right w:val="single" w:color="auto" w:sz="4" w:space="0"/>
            </w:tcBorders>
            <w:shd w:val="clear" w:color="auto" w:fill="auto"/>
            <w:vAlign w:val="center"/>
          </w:tcPr>
          <w:p w14:paraId="7A4E8CF5">
            <w:pPr>
              <w:jc w:val="center"/>
              <w:rPr>
                <w:color w:val="000000"/>
                <w:sz w:val="26"/>
                <w:szCs w:val="26"/>
                <w:lang w:val="vi-VN" w:eastAsia="vi-VN"/>
              </w:rPr>
            </w:pPr>
          </w:p>
        </w:tc>
        <w:tc>
          <w:tcPr>
            <w:tcW w:w="912" w:type="dxa"/>
            <w:tcBorders>
              <w:top w:val="nil"/>
              <w:left w:val="nil"/>
              <w:bottom w:val="single" w:color="auto" w:sz="4" w:space="0"/>
              <w:right w:val="single" w:color="auto" w:sz="4" w:space="0"/>
            </w:tcBorders>
            <w:shd w:val="clear" w:color="auto" w:fill="auto"/>
            <w:vAlign w:val="center"/>
          </w:tcPr>
          <w:p w14:paraId="303D6B93">
            <w:pPr>
              <w:jc w:val="center"/>
              <w:rPr>
                <w:color w:val="000000"/>
                <w:sz w:val="26"/>
                <w:szCs w:val="26"/>
                <w:lang w:val="vi-VN" w:eastAsia="vi-VN"/>
              </w:rPr>
            </w:pPr>
          </w:p>
        </w:tc>
        <w:tc>
          <w:tcPr>
            <w:tcW w:w="911" w:type="dxa"/>
            <w:tcBorders>
              <w:top w:val="nil"/>
              <w:left w:val="nil"/>
              <w:bottom w:val="single" w:color="auto" w:sz="4" w:space="0"/>
              <w:right w:val="single" w:color="auto" w:sz="4" w:space="0"/>
            </w:tcBorders>
          </w:tcPr>
          <w:p w14:paraId="1E499A2A">
            <w:pPr>
              <w:jc w:val="center"/>
              <w:rPr>
                <w:color w:val="000000"/>
                <w:sz w:val="26"/>
                <w:szCs w:val="26"/>
                <w:lang w:val="vi-VN" w:eastAsia="vi-VN"/>
              </w:rPr>
            </w:pPr>
          </w:p>
        </w:tc>
        <w:tc>
          <w:tcPr>
            <w:tcW w:w="1362" w:type="dxa"/>
            <w:tcBorders>
              <w:top w:val="nil"/>
              <w:left w:val="nil"/>
              <w:bottom w:val="single" w:color="auto" w:sz="4" w:space="0"/>
              <w:right w:val="single" w:color="auto" w:sz="4" w:space="0"/>
            </w:tcBorders>
          </w:tcPr>
          <w:p w14:paraId="4D520D82">
            <w:pPr>
              <w:jc w:val="center"/>
              <w:rPr>
                <w:color w:val="000000"/>
                <w:sz w:val="26"/>
                <w:szCs w:val="26"/>
                <w:lang w:val="vi-VN" w:eastAsia="vi-VN"/>
              </w:rPr>
            </w:pPr>
          </w:p>
        </w:tc>
      </w:tr>
      <w:tr w14:paraId="7C1D1A12">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4588EC03">
            <w:pPr>
              <w:jc w:val="center"/>
              <w:rPr>
                <w:color w:val="000000"/>
                <w:sz w:val="26"/>
                <w:szCs w:val="26"/>
                <w:lang w:val="vi-VN" w:eastAsia="vi-VN"/>
              </w:rPr>
            </w:pPr>
            <w:r>
              <w:rPr>
                <w:color w:val="000000"/>
                <w:sz w:val="26"/>
                <w:szCs w:val="26"/>
                <w:lang w:val="vi-VN" w:eastAsia="vi-VN"/>
              </w:rPr>
              <w:t>2</w:t>
            </w:r>
          </w:p>
        </w:tc>
        <w:tc>
          <w:tcPr>
            <w:tcW w:w="1803" w:type="dxa"/>
            <w:tcBorders>
              <w:top w:val="nil"/>
              <w:left w:val="nil"/>
              <w:bottom w:val="single" w:color="auto" w:sz="4" w:space="0"/>
              <w:right w:val="single" w:color="auto" w:sz="4" w:space="0"/>
            </w:tcBorders>
            <w:shd w:val="clear" w:color="auto" w:fill="auto"/>
            <w:vAlign w:val="center"/>
          </w:tcPr>
          <w:p w14:paraId="7C64892A">
            <w:pPr>
              <w:rPr>
                <w:color w:val="000000"/>
                <w:sz w:val="26"/>
                <w:szCs w:val="26"/>
                <w:lang w:val="vi-VN" w:eastAsia="vi-VN"/>
              </w:rPr>
            </w:pPr>
          </w:p>
        </w:tc>
        <w:tc>
          <w:tcPr>
            <w:tcW w:w="3434" w:type="dxa"/>
            <w:tcBorders>
              <w:top w:val="nil"/>
              <w:left w:val="nil"/>
              <w:bottom w:val="single" w:color="auto" w:sz="4" w:space="0"/>
              <w:right w:val="single" w:color="auto" w:sz="4" w:space="0"/>
            </w:tcBorders>
            <w:shd w:val="clear" w:color="auto" w:fill="auto"/>
            <w:vAlign w:val="center"/>
          </w:tcPr>
          <w:p w14:paraId="13421F5A">
            <w:pPr>
              <w:rPr>
                <w:color w:val="000000"/>
                <w:sz w:val="26"/>
                <w:szCs w:val="26"/>
                <w:lang w:val="vi-VN" w:eastAsia="vi-VN"/>
              </w:rPr>
            </w:pPr>
          </w:p>
        </w:tc>
        <w:tc>
          <w:tcPr>
            <w:tcW w:w="1068" w:type="dxa"/>
            <w:tcBorders>
              <w:top w:val="nil"/>
              <w:left w:val="nil"/>
              <w:bottom w:val="single" w:color="auto" w:sz="4" w:space="0"/>
              <w:right w:val="single" w:color="auto" w:sz="4" w:space="0"/>
            </w:tcBorders>
            <w:shd w:val="clear" w:color="auto" w:fill="auto"/>
            <w:vAlign w:val="center"/>
          </w:tcPr>
          <w:p w14:paraId="214A54EC">
            <w:pPr>
              <w:jc w:val="center"/>
              <w:rPr>
                <w:color w:val="000000"/>
                <w:sz w:val="26"/>
                <w:szCs w:val="26"/>
                <w:lang w:val="vi-VN" w:eastAsia="vi-VN"/>
              </w:rPr>
            </w:pPr>
          </w:p>
        </w:tc>
        <w:tc>
          <w:tcPr>
            <w:tcW w:w="912" w:type="dxa"/>
            <w:tcBorders>
              <w:top w:val="nil"/>
              <w:left w:val="nil"/>
              <w:bottom w:val="single" w:color="auto" w:sz="4" w:space="0"/>
              <w:right w:val="single" w:color="auto" w:sz="4" w:space="0"/>
            </w:tcBorders>
            <w:shd w:val="clear" w:color="auto" w:fill="auto"/>
            <w:vAlign w:val="center"/>
          </w:tcPr>
          <w:p w14:paraId="32AC6084">
            <w:pPr>
              <w:jc w:val="center"/>
              <w:rPr>
                <w:color w:val="000000"/>
                <w:sz w:val="26"/>
                <w:szCs w:val="26"/>
                <w:lang w:val="vi-VN" w:eastAsia="vi-VN"/>
              </w:rPr>
            </w:pPr>
          </w:p>
        </w:tc>
        <w:tc>
          <w:tcPr>
            <w:tcW w:w="911" w:type="dxa"/>
            <w:tcBorders>
              <w:top w:val="nil"/>
              <w:left w:val="nil"/>
              <w:bottom w:val="single" w:color="auto" w:sz="4" w:space="0"/>
              <w:right w:val="single" w:color="auto" w:sz="4" w:space="0"/>
            </w:tcBorders>
          </w:tcPr>
          <w:p w14:paraId="3DE67AF3">
            <w:pPr>
              <w:jc w:val="center"/>
              <w:rPr>
                <w:color w:val="000000"/>
                <w:sz w:val="26"/>
                <w:szCs w:val="26"/>
                <w:lang w:val="vi-VN" w:eastAsia="vi-VN"/>
              </w:rPr>
            </w:pPr>
          </w:p>
        </w:tc>
        <w:tc>
          <w:tcPr>
            <w:tcW w:w="1362" w:type="dxa"/>
            <w:tcBorders>
              <w:top w:val="nil"/>
              <w:left w:val="nil"/>
              <w:bottom w:val="single" w:color="auto" w:sz="4" w:space="0"/>
              <w:right w:val="single" w:color="auto" w:sz="4" w:space="0"/>
            </w:tcBorders>
          </w:tcPr>
          <w:p w14:paraId="012D1981">
            <w:pPr>
              <w:jc w:val="center"/>
              <w:rPr>
                <w:color w:val="000000"/>
                <w:sz w:val="26"/>
                <w:szCs w:val="26"/>
                <w:lang w:val="vi-VN" w:eastAsia="vi-VN"/>
              </w:rPr>
            </w:pPr>
          </w:p>
        </w:tc>
      </w:tr>
      <w:tr w14:paraId="59A07598">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6F8F57A3">
            <w:pPr>
              <w:jc w:val="center"/>
              <w:rPr>
                <w:color w:val="000000"/>
                <w:sz w:val="26"/>
                <w:szCs w:val="26"/>
                <w:lang w:val="vi-VN" w:eastAsia="vi-VN"/>
              </w:rPr>
            </w:pPr>
            <w:r>
              <w:rPr>
                <w:color w:val="000000"/>
                <w:sz w:val="26"/>
                <w:szCs w:val="26"/>
                <w:lang w:val="vi-VN" w:eastAsia="vi-VN"/>
              </w:rPr>
              <w:t>3</w:t>
            </w:r>
          </w:p>
        </w:tc>
        <w:tc>
          <w:tcPr>
            <w:tcW w:w="1803" w:type="dxa"/>
            <w:tcBorders>
              <w:top w:val="nil"/>
              <w:left w:val="nil"/>
              <w:bottom w:val="single" w:color="auto" w:sz="4" w:space="0"/>
              <w:right w:val="single" w:color="auto" w:sz="4" w:space="0"/>
            </w:tcBorders>
            <w:shd w:val="clear" w:color="auto" w:fill="auto"/>
            <w:vAlign w:val="center"/>
          </w:tcPr>
          <w:p w14:paraId="04CE7223">
            <w:pPr>
              <w:rPr>
                <w:color w:val="000000"/>
                <w:sz w:val="26"/>
                <w:szCs w:val="26"/>
                <w:lang w:val="vi-VN" w:eastAsia="vi-VN"/>
              </w:rPr>
            </w:pPr>
          </w:p>
        </w:tc>
        <w:tc>
          <w:tcPr>
            <w:tcW w:w="3434" w:type="dxa"/>
            <w:tcBorders>
              <w:top w:val="nil"/>
              <w:left w:val="nil"/>
              <w:bottom w:val="single" w:color="auto" w:sz="4" w:space="0"/>
              <w:right w:val="single" w:color="auto" w:sz="4" w:space="0"/>
            </w:tcBorders>
            <w:shd w:val="clear" w:color="auto" w:fill="auto"/>
            <w:vAlign w:val="center"/>
          </w:tcPr>
          <w:p w14:paraId="7CE464F3">
            <w:pPr>
              <w:rPr>
                <w:color w:val="000000"/>
                <w:sz w:val="26"/>
                <w:szCs w:val="26"/>
                <w:lang w:val="vi-VN" w:eastAsia="vi-VN"/>
              </w:rPr>
            </w:pPr>
          </w:p>
        </w:tc>
        <w:tc>
          <w:tcPr>
            <w:tcW w:w="1068" w:type="dxa"/>
            <w:tcBorders>
              <w:top w:val="nil"/>
              <w:left w:val="nil"/>
              <w:bottom w:val="single" w:color="auto" w:sz="4" w:space="0"/>
              <w:right w:val="single" w:color="auto" w:sz="4" w:space="0"/>
            </w:tcBorders>
            <w:shd w:val="clear" w:color="auto" w:fill="auto"/>
            <w:vAlign w:val="center"/>
          </w:tcPr>
          <w:p w14:paraId="3609660D">
            <w:pPr>
              <w:jc w:val="center"/>
              <w:rPr>
                <w:color w:val="000000"/>
                <w:sz w:val="26"/>
                <w:szCs w:val="26"/>
                <w:lang w:val="vi-VN" w:eastAsia="vi-VN"/>
              </w:rPr>
            </w:pPr>
          </w:p>
        </w:tc>
        <w:tc>
          <w:tcPr>
            <w:tcW w:w="912" w:type="dxa"/>
            <w:tcBorders>
              <w:top w:val="nil"/>
              <w:left w:val="nil"/>
              <w:bottom w:val="single" w:color="auto" w:sz="4" w:space="0"/>
              <w:right w:val="single" w:color="auto" w:sz="4" w:space="0"/>
            </w:tcBorders>
            <w:shd w:val="clear" w:color="auto" w:fill="auto"/>
            <w:vAlign w:val="center"/>
          </w:tcPr>
          <w:p w14:paraId="57AEF4FD">
            <w:pPr>
              <w:jc w:val="center"/>
              <w:rPr>
                <w:color w:val="000000"/>
                <w:sz w:val="26"/>
                <w:szCs w:val="26"/>
                <w:lang w:val="vi-VN" w:eastAsia="vi-VN"/>
              </w:rPr>
            </w:pPr>
          </w:p>
        </w:tc>
        <w:tc>
          <w:tcPr>
            <w:tcW w:w="911" w:type="dxa"/>
            <w:tcBorders>
              <w:top w:val="nil"/>
              <w:left w:val="nil"/>
              <w:bottom w:val="single" w:color="auto" w:sz="4" w:space="0"/>
              <w:right w:val="single" w:color="auto" w:sz="4" w:space="0"/>
            </w:tcBorders>
          </w:tcPr>
          <w:p w14:paraId="554766AA">
            <w:pPr>
              <w:jc w:val="center"/>
              <w:rPr>
                <w:color w:val="000000"/>
                <w:sz w:val="26"/>
                <w:szCs w:val="26"/>
                <w:lang w:val="vi-VN" w:eastAsia="vi-VN"/>
              </w:rPr>
            </w:pPr>
          </w:p>
        </w:tc>
        <w:tc>
          <w:tcPr>
            <w:tcW w:w="1362" w:type="dxa"/>
            <w:tcBorders>
              <w:top w:val="nil"/>
              <w:left w:val="nil"/>
              <w:bottom w:val="single" w:color="auto" w:sz="4" w:space="0"/>
              <w:right w:val="single" w:color="auto" w:sz="4" w:space="0"/>
            </w:tcBorders>
          </w:tcPr>
          <w:p w14:paraId="38942D98">
            <w:pPr>
              <w:jc w:val="center"/>
              <w:rPr>
                <w:color w:val="000000"/>
                <w:sz w:val="26"/>
                <w:szCs w:val="26"/>
                <w:lang w:val="vi-VN" w:eastAsia="vi-VN"/>
              </w:rPr>
            </w:pPr>
          </w:p>
        </w:tc>
      </w:tr>
      <w:tr w14:paraId="3DE60F5C">
        <w:tblPrEx>
          <w:tblCellMar>
            <w:top w:w="0" w:type="dxa"/>
            <w:left w:w="108" w:type="dxa"/>
            <w:bottom w:w="0" w:type="dxa"/>
            <w:right w:w="108" w:type="dxa"/>
          </w:tblCellMar>
        </w:tblPrEx>
        <w:trPr>
          <w:trHeight w:val="750"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52608FAA">
            <w:pPr>
              <w:jc w:val="center"/>
              <w:rPr>
                <w:color w:val="000000"/>
                <w:sz w:val="26"/>
                <w:szCs w:val="26"/>
                <w:lang w:val="vi-VN" w:eastAsia="vi-VN"/>
              </w:rPr>
            </w:pPr>
            <w:r>
              <w:rPr>
                <w:color w:val="000000"/>
                <w:sz w:val="26"/>
                <w:szCs w:val="26"/>
                <w:lang w:val="vi-VN" w:eastAsia="vi-VN"/>
              </w:rPr>
              <w:t>4</w:t>
            </w:r>
          </w:p>
        </w:tc>
        <w:tc>
          <w:tcPr>
            <w:tcW w:w="1803" w:type="dxa"/>
            <w:tcBorders>
              <w:top w:val="nil"/>
              <w:left w:val="nil"/>
              <w:bottom w:val="single" w:color="auto" w:sz="4" w:space="0"/>
              <w:right w:val="single" w:color="auto" w:sz="4" w:space="0"/>
            </w:tcBorders>
            <w:shd w:val="clear" w:color="auto" w:fill="auto"/>
            <w:vAlign w:val="center"/>
          </w:tcPr>
          <w:p w14:paraId="5B253678">
            <w:pPr>
              <w:rPr>
                <w:color w:val="000000"/>
                <w:sz w:val="26"/>
                <w:szCs w:val="26"/>
                <w:lang w:val="vi-VN" w:eastAsia="vi-VN"/>
              </w:rPr>
            </w:pPr>
          </w:p>
        </w:tc>
        <w:tc>
          <w:tcPr>
            <w:tcW w:w="3434" w:type="dxa"/>
            <w:tcBorders>
              <w:top w:val="nil"/>
              <w:left w:val="nil"/>
              <w:bottom w:val="single" w:color="auto" w:sz="4" w:space="0"/>
              <w:right w:val="single" w:color="auto" w:sz="4" w:space="0"/>
            </w:tcBorders>
            <w:shd w:val="clear" w:color="auto" w:fill="auto"/>
            <w:vAlign w:val="center"/>
          </w:tcPr>
          <w:p w14:paraId="54C64809">
            <w:pPr>
              <w:rPr>
                <w:color w:val="000000"/>
                <w:sz w:val="26"/>
                <w:szCs w:val="26"/>
                <w:lang w:val="vi-VN" w:eastAsia="vi-VN"/>
              </w:rPr>
            </w:pPr>
          </w:p>
        </w:tc>
        <w:tc>
          <w:tcPr>
            <w:tcW w:w="1068" w:type="dxa"/>
            <w:tcBorders>
              <w:top w:val="nil"/>
              <w:left w:val="nil"/>
              <w:bottom w:val="single" w:color="auto" w:sz="4" w:space="0"/>
              <w:right w:val="single" w:color="auto" w:sz="4" w:space="0"/>
            </w:tcBorders>
            <w:shd w:val="clear" w:color="auto" w:fill="auto"/>
            <w:vAlign w:val="center"/>
          </w:tcPr>
          <w:p w14:paraId="45218ADC">
            <w:pPr>
              <w:jc w:val="center"/>
              <w:rPr>
                <w:color w:val="000000"/>
                <w:sz w:val="26"/>
                <w:szCs w:val="26"/>
                <w:lang w:val="vi-VN" w:eastAsia="vi-VN"/>
              </w:rPr>
            </w:pPr>
          </w:p>
        </w:tc>
        <w:tc>
          <w:tcPr>
            <w:tcW w:w="912" w:type="dxa"/>
            <w:tcBorders>
              <w:top w:val="nil"/>
              <w:left w:val="nil"/>
              <w:bottom w:val="single" w:color="auto" w:sz="4" w:space="0"/>
              <w:right w:val="single" w:color="auto" w:sz="4" w:space="0"/>
            </w:tcBorders>
            <w:shd w:val="clear" w:color="auto" w:fill="auto"/>
            <w:vAlign w:val="center"/>
          </w:tcPr>
          <w:p w14:paraId="08FB4153">
            <w:pPr>
              <w:jc w:val="center"/>
              <w:rPr>
                <w:color w:val="000000"/>
                <w:sz w:val="26"/>
                <w:szCs w:val="26"/>
                <w:lang w:val="vi-VN" w:eastAsia="vi-VN"/>
              </w:rPr>
            </w:pPr>
          </w:p>
        </w:tc>
        <w:tc>
          <w:tcPr>
            <w:tcW w:w="911" w:type="dxa"/>
            <w:tcBorders>
              <w:top w:val="nil"/>
              <w:left w:val="nil"/>
              <w:bottom w:val="single" w:color="auto" w:sz="4" w:space="0"/>
              <w:right w:val="single" w:color="auto" w:sz="4" w:space="0"/>
            </w:tcBorders>
          </w:tcPr>
          <w:p w14:paraId="4ABC333D">
            <w:pPr>
              <w:jc w:val="center"/>
              <w:rPr>
                <w:color w:val="000000"/>
                <w:sz w:val="26"/>
                <w:szCs w:val="26"/>
                <w:lang w:val="vi-VN" w:eastAsia="vi-VN"/>
              </w:rPr>
            </w:pPr>
          </w:p>
        </w:tc>
        <w:tc>
          <w:tcPr>
            <w:tcW w:w="1362" w:type="dxa"/>
            <w:tcBorders>
              <w:top w:val="nil"/>
              <w:left w:val="nil"/>
              <w:bottom w:val="single" w:color="auto" w:sz="4" w:space="0"/>
              <w:right w:val="single" w:color="auto" w:sz="4" w:space="0"/>
            </w:tcBorders>
          </w:tcPr>
          <w:p w14:paraId="1BC4773E">
            <w:pPr>
              <w:jc w:val="center"/>
              <w:rPr>
                <w:color w:val="000000"/>
                <w:sz w:val="26"/>
                <w:szCs w:val="26"/>
                <w:lang w:val="vi-VN" w:eastAsia="vi-VN"/>
              </w:rPr>
            </w:pPr>
          </w:p>
        </w:tc>
      </w:tr>
      <w:tr w14:paraId="6B0BE7C8">
        <w:tblPrEx>
          <w:tblCellMar>
            <w:top w:w="0" w:type="dxa"/>
            <w:left w:w="108" w:type="dxa"/>
            <w:bottom w:w="0" w:type="dxa"/>
            <w:right w:w="108" w:type="dxa"/>
          </w:tblCellMar>
        </w:tblPrEx>
        <w:trPr>
          <w:trHeight w:val="375" w:hRule="atLeast"/>
        </w:trPr>
        <w:tc>
          <w:tcPr>
            <w:tcW w:w="746" w:type="dxa"/>
            <w:tcBorders>
              <w:top w:val="nil"/>
              <w:left w:val="single" w:color="auto" w:sz="4" w:space="0"/>
              <w:bottom w:val="single" w:color="auto" w:sz="4" w:space="0"/>
              <w:right w:val="single" w:color="auto" w:sz="4" w:space="0"/>
            </w:tcBorders>
            <w:shd w:val="clear" w:color="auto" w:fill="auto"/>
            <w:vAlign w:val="center"/>
          </w:tcPr>
          <w:p w14:paraId="5EE22287">
            <w:pPr>
              <w:jc w:val="center"/>
              <w:rPr>
                <w:color w:val="000000"/>
                <w:sz w:val="26"/>
                <w:szCs w:val="26"/>
                <w:lang w:val="vi-VN" w:eastAsia="vi-VN"/>
              </w:rPr>
            </w:pPr>
            <w:r>
              <w:rPr>
                <w:color w:val="000000"/>
                <w:sz w:val="26"/>
                <w:szCs w:val="26"/>
                <w:lang w:val="vi-VN" w:eastAsia="vi-VN"/>
              </w:rPr>
              <w:t>5</w:t>
            </w:r>
          </w:p>
        </w:tc>
        <w:tc>
          <w:tcPr>
            <w:tcW w:w="1803" w:type="dxa"/>
            <w:tcBorders>
              <w:top w:val="nil"/>
              <w:left w:val="nil"/>
              <w:bottom w:val="single" w:color="auto" w:sz="4" w:space="0"/>
              <w:right w:val="single" w:color="auto" w:sz="4" w:space="0"/>
            </w:tcBorders>
            <w:shd w:val="clear" w:color="auto" w:fill="auto"/>
            <w:vAlign w:val="center"/>
          </w:tcPr>
          <w:p w14:paraId="268C4E66">
            <w:pPr>
              <w:rPr>
                <w:color w:val="000000"/>
                <w:sz w:val="26"/>
                <w:szCs w:val="26"/>
                <w:lang w:val="vi-VN" w:eastAsia="vi-VN"/>
              </w:rPr>
            </w:pPr>
          </w:p>
        </w:tc>
        <w:tc>
          <w:tcPr>
            <w:tcW w:w="3434" w:type="dxa"/>
            <w:tcBorders>
              <w:top w:val="nil"/>
              <w:left w:val="nil"/>
              <w:bottom w:val="single" w:color="auto" w:sz="4" w:space="0"/>
              <w:right w:val="single" w:color="auto" w:sz="4" w:space="0"/>
            </w:tcBorders>
            <w:shd w:val="clear" w:color="auto" w:fill="auto"/>
            <w:vAlign w:val="center"/>
          </w:tcPr>
          <w:p w14:paraId="39A48CA4">
            <w:pPr>
              <w:rPr>
                <w:color w:val="000000"/>
                <w:sz w:val="26"/>
                <w:szCs w:val="26"/>
                <w:lang w:val="vi-VN" w:eastAsia="vi-VN"/>
              </w:rPr>
            </w:pPr>
          </w:p>
        </w:tc>
        <w:tc>
          <w:tcPr>
            <w:tcW w:w="1068" w:type="dxa"/>
            <w:tcBorders>
              <w:top w:val="nil"/>
              <w:left w:val="nil"/>
              <w:bottom w:val="single" w:color="auto" w:sz="4" w:space="0"/>
              <w:right w:val="single" w:color="auto" w:sz="4" w:space="0"/>
            </w:tcBorders>
            <w:shd w:val="clear" w:color="auto" w:fill="auto"/>
            <w:vAlign w:val="center"/>
          </w:tcPr>
          <w:p w14:paraId="42C0FD17">
            <w:pPr>
              <w:jc w:val="center"/>
              <w:rPr>
                <w:color w:val="000000"/>
                <w:sz w:val="26"/>
                <w:szCs w:val="26"/>
                <w:lang w:val="vi-VN" w:eastAsia="vi-VN"/>
              </w:rPr>
            </w:pPr>
          </w:p>
        </w:tc>
        <w:tc>
          <w:tcPr>
            <w:tcW w:w="912" w:type="dxa"/>
            <w:tcBorders>
              <w:top w:val="nil"/>
              <w:left w:val="nil"/>
              <w:bottom w:val="single" w:color="auto" w:sz="4" w:space="0"/>
              <w:right w:val="single" w:color="auto" w:sz="4" w:space="0"/>
            </w:tcBorders>
            <w:shd w:val="clear" w:color="auto" w:fill="auto"/>
            <w:vAlign w:val="center"/>
          </w:tcPr>
          <w:p w14:paraId="241D2464">
            <w:pPr>
              <w:jc w:val="center"/>
              <w:rPr>
                <w:color w:val="000000"/>
                <w:sz w:val="26"/>
                <w:szCs w:val="26"/>
                <w:lang w:val="vi-VN" w:eastAsia="vi-VN"/>
              </w:rPr>
            </w:pPr>
          </w:p>
        </w:tc>
        <w:tc>
          <w:tcPr>
            <w:tcW w:w="911" w:type="dxa"/>
            <w:tcBorders>
              <w:top w:val="nil"/>
              <w:left w:val="nil"/>
              <w:bottom w:val="single" w:color="auto" w:sz="4" w:space="0"/>
              <w:right w:val="single" w:color="auto" w:sz="4" w:space="0"/>
            </w:tcBorders>
          </w:tcPr>
          <w:p w14:paraId="78C30BAA">
            <w:pPr>
              <w:jc w:val="center"/>
              <w:rPr>
                <w:color w:val="000000"/>
                <w:sz w:val="26"/>
                <w:szCs w:val="26"/>
                <w:lang w:eastAsia="vi-VN"/>
              </w:rPr>
            </w:pPr>
          </w:p>
        </w:tc>
        <w:tc>
          <w:tcPr>
            <w:tcW w:w="1362" w:type="dxa"/>
            <w:tcBorders>
              <w:top w:val="nil"/>
              <w:left w:val="nil"/>
              <w:bottom w:val="single" w:color="auto" w:sz="4" w:space="0"/>
              <w:right w:val="single" w:color="auto" w:sz="4" w:space="0"/>
            </w:tcBorders>
          </w:tcPr>
          <w:p w14:paraId="059FB1E1">
            <w:pPr>
              <w:jc w:val="center"/>
              <w:rPr>
                <w:color w:val="000000"/>
                <w:sz w:val="26"/>
                <w:szCs w:val="26"/>
                <w:lang w:eastAsia="vi-VN"/>
              </w:rPr>
            </w:pPr>
          </w:p>
        </w:tc>
      </w:tr>
      <w:tr w14:paraId="3F3D3916">
        <w:tblPrEx>
          <w:tblCellMar>
            <w:top w:w="0" w:type="dxa"/>
            <w:left w:w="108" w:type="dxa"/>
            <w:bottom w:w="0" w:type="dxa"/>
            <w:right w:w="108" w:type="dxa"/>
          </w:tblCellMar>
        </w:tblPrEx>
        <w:trPr>
          <w:trHeight w:val="1125" w:hRule="atLeast"/>
        </w:trPr>
        <w:tc>
          <w:tcPr>
            <w:tcW w:w="746" w:type="dxa"/>
            <w:tcBorders>
              <w:top w:val="single" w:color="auto" w:sz="4" w:space="0"/>
              <w:left w:val="single" w:color="auto" w:sz="4" w:space="0"/>
              <w:bottom w:val="single" w:color="auto" w:sz="4" w:space="0"/>
              <w:right w:val="single" w:color="auto" w:sz="4" w:space="0"/>
            </w:tcBorders>
            <w:shd w:val="clear" w:color="auto" w:fill="auto"/>
            <w:vAlign w:val="center"/>
          </w:tcPr>
          <w:p w14:paraId="5179180E">
            <w:pPr>
              <w:jc w:val="center"/>
              <w:rPr>
                <w:color w:val="000000"/>
                <w:sz w:val="26"/>
                <w:szCs w:val="26"/>
                <w:lang w:eastAsia="vi-VN"/>
              </w:rPr>
            </w:pPr>
          </w:p>
        </w:tc>
        <w:tc>
          <w:tcPr>
            <w:tcW w:w="1803" w:type="dxa"/>
            <w:tcBorders>
              <w:top w:val="single" w:color="auto" w:sz="4" w:space="0"/>
              <w:left w:val="nil"/>
              <w:bottom w:val="single" w:color="auto" w:sz="4" w:space="0"/>
              <w:right w:val="single" w:color="auto" w:sz="4" w:space="0"/>
            </w:tcBorders>
            <w:shd w:val="clear" w:color="auto" w:fill="auto"/>
            <w:vAlign w:val="center"/>
          </w:tcPr>
          <w:p w14:paraId="51BCF6ED">
            <w:pPr>
              <w:rPr>
                <w:b/>
                <w:color w:val="000000"/>
                <w:sz w:val="26"/>
                <w:szCs w:val="26"/>
                <w:lang w:val="vi-VN" w:eastAsia="vi-VN"/>
              </w:rPr>
            </w:pPr>
          </w:p>
        </w:tc>
        <w:tc>
          <w:tcPr>
            <w:tcW w:w="3434" w:type="dxa"/>
            <w:tcBorders>
              <w:top w:val="single" w:color="auto" w:sz="4" w:space="0"/>
              <w:left w:val="nil"/>
              <w:bottom w:val="single" w:color="auto" w:sz="4" w:space="0"/>
              <w:right w:val="single" w:color="auto" w:sz="4" w:space="0"/>
            </w:tcBorders>
            <w:shd w:val="clear" w:color="auto" w:fill="auto"/>
            <w:vAlign w:val="center"/>
          </w:tcPr>
          <w:p w14:paraId="58608804">
            <w:pPr>
              <w:rPr>
                <w:b/>
                <w:color w:val="000000"/>
                <w:sz w:val="26"/>
                <w:szCs w:val="26"/>
                <w:lang w:eastAsia="vi-VN"/>
              </w:rPr>
            </w:pPr>
            <w:r>
              <w:rPr>
                <w:b/>
                <w:color w:val="000000"/>
                <w:sz w:val="26"/>
                <w:szCs w:val="26"/>
                <w:lang w:eastAsia="vi-VN"/>
              </w:rPr>
              <w:t>Tổng</w:t>
            </w:r>
          </w:p>
        </w:tc>
        <w:tc>
          <w:tcPr>
            <w:tcW w:w="1068" w:type="dxa"/>
            <w:tcBorders>
              <w:top w:val="single" w:color="auto" w:sz="4" w:space="0"/>
              <w:left w:val="nil"/>
              <w:bottom w:val="single" w:color="auto" w:sz="4" w:space="0"/>
              <w:right w:val="single" w:color="auto" w:sz="4" w:space="0"/>
            </w:tcBorders>
            <w:shd w:val="clear" w:color="auto" w:fill="auto"/>
            <w:vAlign w:val="center"/>
          </w:tcPr>
          <w:p w14:paraId="79796061">
            <w:pPr>
              <w:jc w:val="center"/>
              <w:rPr>
                <w:color w:val="000000"/>
                <w:sz w:val="26"/>
                <w:szCs w:val="26"/>
                <w:lang w:eastAsia="vi-VN"/>
              </w:rPr>
            </w:pPr>
          </w:p>
        </w:tc>
        <w:tc>
          <w:tcPr>
            <w:tcW w:w="912" w:type="dxa"/>
            <w:tcBorders>
              <w:top w:val="single" w:color="auto" w:sz="4" w:space="0"/>
              <w:left w:val="nil"/>
              <w:bottom w:val="single" w:color="auto" w:sz="4" w:space="0"/>
              <w:right w:val="single" w:color="auto" w:sz="4" w:space="0"/>
            </w:tcBorders>
            <w:shd w:val="clear" w:color="auto" w:fill="auto"/>
            <w:vAlign w:val="center"/>
          </w:tcPr>
          <w:p w14:paraId="7427A5E5">
            <w:pPr>
              <w:jc w:val="center"/>
              <w:rPr>
                <w:color w:val="000000"/>
                <w:sz w:val="26"/>
                <w:szCs w:val="26"/>
                <w:lang w:eastAsia="vi-VN"/>
              </w:rPr>
            </w:pPr>
          </w:p>
        </w:tc>
        <w:tc>
          <w:tcPr>
            <w:tcW w:w="911" w:type="dxa"/>
            <w:tcBorders>
              <w:top w:val="single" w:color="auto" w:sz="4" w:space="0"/>
              <w:left w:val="nil"/>
              <w:bottom w:val="single" w:color="auto" w:sz="4" w:space="0"/>
              <w:right w:val="single" w:color="auto" w:sz="4" w:space="0"/>
            </w:tcBorders>
          </w:tcPr>
          <w:p w14:paraId="09E4FF1A">
            <w:pPr>
              <w:jc w:val="center"/>
              <w:rPr>
                <w:color w:val="000000"/>
                <w:sz w:val="26"/>
                <w:szCs w:val="26"/>
                <w:lang w:eastAsia="vi-VN"/>
              </w:rPr>
            </w:pPr>
          </w:p>
        </w:tc>
        <w:tc>
          <w:tcPr>
            <w:tcW w:w="1362" w:type="dxa"/>
            <w:tcBorders>
              <w:top w:val="single" w:color="auto" w:sz="4" w:space="0"/>
              <w:left w:val="nil"/>
              <w:bottom w:val="single" w:color="auto" w:sz="4" w:space="0"/>
              <w:right w:val="single" w:color="auto" w:sz="4" w:space="0"/>
            </w:tcBorders>
          </w:tcPr>
          <w:p w14:paraId="6D3F35F8">
            <w:pPr>
              <w:jc w:val="center"/>
              <w:rPr>
                <w:color w:val="000000"/>
                <w:sz w:val="26"/>
                <w:szCs w:val="26"/>
                <w:lang w:eastAsia="vi-VN"/>
              </w:rPr>
            </w:pPr>
          </w:p>
        </w:tc>
      </w:tr>
    </w:tbl>
    <w:p w14:paraId="609B609C">
      <w:pPr>
        <w:widowControl w:val="0"/>
        <w:tabs>
          <w:tab w:val="left" w:pos="1102"/>
          <w:tab w:val="left" w:pos="2712"/>
        </w:tabs>
        <w:spacing w:after="0" w:line="288" w:lineRule="auto"/>
        <w:rPr>
          <w:iCs/>
          <w:color w:val="000000" w:themeColor="text1"/>
          <w:sz w:val="22"/>
          <w14:textFill>
            <w14:solidFill>
              <w14:schemeClr w14:val="tx1"/>
            </w14:solidFill>
          </w14:textFill>
        </w:rPr>
      </w:pPr>
    </w:p>
    <w:p w14:paraId="595AB144">
      <w:pPr>
        <w:spacing w:after="240" w:line="240" w:lineRule="auto"/>
        <w:jc w:val="center"/>
        <w:rPr>
          <w:i/>
          <w:color w:val="000000"/>
          <w:sz w:val="28"/>
          <w:szCs w:val="28"/>
        </w:rPr>
      </w:pPr>
      <w:r>
        <w:rPr>
          <w:i/>
          <w:color w:val="000000"/>
          <w:sz w:val="28"/>
          <w:szCs w:val="28"/>
        </w:rPr>
        <w:t>Bằng chữ:………………………………………………….</w:t>
      </w:r>
    </w:p>
    <w:p w14:paraId="49D2BA41">
      <w:pPr>
        <w:spacing w:after="240" w:line="240" w:lineRule="auto"/>
        <w:jc w:val="both"/>
        <w:rPr>
          <w:color w:val="000000"/>
          <w:sz w:val="28"/>
          <w:szCs w:val="28"/>
        </w:rPr>
      </w:pPr>
      <w:r>
        <w:rPr>
          <w:color w:val="000000"/>
          <w:sz w:val="28"/>
          <w:szCs w:val="28"/>
        </w:rPr>
        <w:t>1.Giá trên đã bao gồm thuế, phí,… và các chi phí khác nếu có</w:t>
      </w:r>
    </w:p>
    <w:p w14:paraId="30B6A0F2">
      <w:pPr>
        <w:widowControl w:val="0"/>
        <w:spacing w:after="0" w:line="288" w:lineRule="auto"/>
        <w:jc w:val="both"/>
        <w:rPr>
          <w:rFonts w:eastAsia="Times New Roman" w:cs="Times New Roman"/>
          <w:bCs/>
          <w:i/>
          <w:iCs/>
          <w:sz w:val="28"/>
          <w:szCs w:val="28"/>
          <w:shd w:val="clear" w:color="auto" w:fill="FFFFFF"/>
          <w:lang w:eastAsia="vi-VN"/>
        </w:rPr>
      </w:pPr>
      <w:r>
        <w:rPr>
          <w:rFonts w:eastAsia="Times New Roman" w:cs="Times New Roman"/>
          <w:bCs/>
          <w:sz w:val="28"/>
          <w:szCs w:val="28"/>
          <w:shd w:val="clear" w:color="auto" w:fill="FFFFFF"/>
          <w:lang w:eastAsia="vi-VN"/>
        </w:rPr>
        <w:t>2.Báo giá này có hiệu lực trong vòng: 90 ngày, kể từ ngày 04 tháng 11 năm 2026</w:t>
      </w:r>
      <w:r>
        <w:rPr>
          <w:rFonts w:eastAsia="Times New Roman" w:cs="Times New Roman"/>
          <w:bCs/>
          <w:i/>
          <w:iCs/>
          <w:sz w:val="28"/>
          <w:szCs w:val="28"/>
          <w:shd w:val="clear" w:color="auto" w:fill="FFFFFF"/>
          <w:lang w:eastAsia="vi-VN"/>
        </w:rPr>
        <w:t>.</w:t>
      </w:r>
    </w:p>
    <w:p w14:paraId="74AA0012">
      <w:pPr>
        <w:widowControl w:val="0"/>
        <w:spacing w:after="0" w:line="288" w:lineRule="auto"/>
        <w:rPr>
          <w:rFonts w:eastAsia="Times New Roman" w:cs="Times New Roman"/>
          <w:bCs/>
          <w:sz w:val="28"/>
          <w:szCs w:val="28"/>
          <w:shd w:val="clear" w:color="auto" w:fill="FFFFFF"/>
          <w:lang w:eastAsia="vi-VN"/>
        </w:rPr>
      </w:pPr>
      <w:r>
        <w:rPr>
          <w:rFonts w:eastAsia="Times New Roman" w:cs="Times New Roman"/>
          <w:bCs/>
          <w:sz w:val="28"/>
          <w:szCs w:val="28"/>
          <w:shd w:val="clear" w:color="auto" w:fill="FFFFFF"/>
          <w:lang w:eastAsia="vi-VN"/>
        </w:rPr>
        <w:t>3. Chúng tôi cam kết:</w:t>
      </w:r>
    </w:p>
    <w:p w14:paraId="43FF3919">
      <w:pPr>
        <w:widowControl w:val="0"/>
        <w:spacing w:after="0" w:line="288" w:lineRule="auto"/>
        <w:ind w:firstLine="720"/>
        <w:rPr>
          <w:rFonts w:eastAsia="Times New Roman" w:cs="Times New Roman"/>
          <w:bCs/>
          <w:i/>
          <w:iCs/>
          <w:sz w:val="28"/>
          <w:szCs w:val="28"/>
          <w:shd w:val="clear" w:color="auto" w:fill="FFFFFF"/>
          <w:lang w:eastAsia="vi-VN"/>
        </w:rPr>
      </w:pPr>
      <w:r>
        <w:rPr>
          <w:rFonts w:eastAsia="Times New Roman" w:cs="Times New Roman"/>
          <w:bCs/>
          <w:i/>
          <w:iCs/>
          <w:sz w:val="28"/>
          <w:szCs w:val="28"/>
          <w:shd w:val="clear" w:color="auto" w:fill="FFFFFF"/>
          <w:lang w:val="vi-VN" w:eastAsia="vi-VN"/>
        </w:rPr>
        <w:t xml:space="preserve"> </w:t>
      </w:r>
      <w:r>
        <w:rPr>
          <w:rFonts w:eastAsia="Times New Roman" w:cs="Times New Roman"/>
          <w:bCs/>
          <w:sz w:val="28"/>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24A1BFB9">
      <w:pPr>
        <w:widowControl w:val="0"/>
        <w:spacing w:after="0" w:line="288" w:lineRule="auto"/>
        <w:ind w:firstLine="720"/>
        <w:rPr>
          <w:rFonts w:eastAsia="Times New Roman" w:cs="Times New Roman"/>
          <w:bCs/>
          <w:i/>
          <w:iCs/>
          <w:sz w:val="28"/>
          <w:szCs w:val="28"/>
          <w:shd w:val="clear" w:color="auto" w:fill="FFFFFF"/>
          <w:lang w:eastAsia="vi-VN"/>
        </w:rPr>
      </w:pPr>
      <w:r>
        <w:rPr>
          <w:rFonts w:eastAsia="Times New Roman" w:cs="Times New Roman"/>
          <w:bCs/>
          <w:sz w:val="28"/>
          <w:szCs w:val="28"/>
          <w:shd w:val="clear" w:color="auto" w:fill="FFFFFF"/>
          <w:lang w:eastAsia="vi-VN"/>
        </w:rPr>
        <w:t>- Giá trị của các dịch vụ nêu trong báo giá là phù hợp, không vi phạm quy định của pháp luật về cạnh tranh, bán phá giá.</w:t>
      </w:r>
    </w:p>
    <w:p w14:paraId="74F2F405">
      <w:pPr>
        <w:widowControl w:val="0"/>
        <w:spacing w:after="0" w:line="288" w:lineRule="auto"/>
        <w:ind w:firstLine="720"/>
        <w:rPr>
          <w:rFonts w:eastAsia="Times New Roman" w:cs="Times New Roman"/>
          <w:bCs/>
          <w:sz w:val="28"/>
          <w:szCs w:val="28"/>
          <w:shd w:val="clear" w:color="auto" w:fill="FFFFFF"/>
          <w:lang w:eastAsia="vi-VN"/>
        </w:rPr>
      </w:pPr>
      <w:r>
        <w:rPr>
          <w:rFonts w:eastAsia="Times New Roman" w:cs="Times New Roman"/>
          <w:bCs/>
          <w:sz w:val="28"/>
          <w:szCs w:val="28"/>
          <w:shd w:val="clear" w:color="auto" w:fill="FFFFFF"/>
          <w:lang w:eastAsia="vi-VN"/>
        </w:rPr>
        <w:t>- Những thông tin nêu trong báo giá là trung thực.</w:t>
      </w:r>
    </w:p>
    <w:p w14:paraId="2CE27D17">
      <w:pPr>
        <w:widowControl w:val="0"/>
        <w:spacing w:after="0" w:line="288" w:lineRule="auto"/>
        <w:ind w:firstLine="720"/>
        <w:rPr>
          <w:rFonts w:eastAsia="Times New Roman" w:cs="Times New Roman"/>
          <w:bCs/>
          <w:sz w:val="28"/>
          <w:szCs w:val="28"/>
          <w:shd w:val="clear" w:color="auto" w:fill="FFFFFF"/>
          <w:lang w:val="vi-VN" w:eastAsia="vi-VN"/>
        </w:rPr>
      </w:pPr>
      <w:r>
        <w:rPr>
          <w:rFonts w:eastAsia="Times New Roman" w:cs="Times New Roman"/>
          <w:bCs/>
          <w:sz w:val="28"/>
          <w:szCs w:val="28"/>
          <w:shd w:val="clear" w:color="auto" w:fill="FFFFFF"/>
          <w:lang w:val="vi-VN" w:eastAsia="vi-VN"/>
        </w:rPr>
        <w:t>- Công ty/ đơn vị phải đảm bảo trung thực và chịu trách nhiệm trước pháp luật về các kết quả đã thực hiện.</w:t>
      </w:r>
    </w:p>
    <w:p w14:paraId="0F956C3A">
      <w:pPr>
        <w:widowControl w:val="0"/>
        <w:spacing w:after="0" w:line="288" w:lineRule="auto"/>
        <w:rPr>
          <w:rFonts w:eastAsia="Times New Roman" w:cs="Times New Roman"/>
          <w:bCs/>
          <w:i/>
          <w:iCs/>
          <w:sz w:val="28"/>
          <w:szCs w:val="28"/>
          <w:shd w:val="clear" w:color="auto" w:fill="FFFFFF"/>
          <w:lang w:eastAsia="vi-VN"/>
        </w:rPr>
      </w:pPr>
    </w:p>
    <w:p w14:paraId="7D36D30A">
      <w:pPr>
        <w:widowControl w:val="0"/>
        <w:spacing w:after="0" w:line="240" w:lineRule="auto"/>
        <w:jc w:val="right"/>
        <w:rPr>
          <w:rFonts w:eastAsia="Times New Roman" w:cs="Times New Roman"/>
          <w:bCs/>
          <w:sz w:val="28"/>
          <w:szCs w:val="28"/>
          <w:shd w:val="clear" w:color="auto" w:fill="FFFFFF"/>
          <w:lang w:eastAsia="vi-VN"/>
        </w:rPr>
      </w:pPr>
      <w:r>
        <w:rPr>
          <w:rFonts w:eastAsia="Times New Roman" w:cs="Times New Roman"/>
          <w:bCs/>
          <w:i/>
          <w:iCs/>
          <w:sz w:val="28"/>
          <w:szCs w:val="28"/>
          <w:shd w:val="clear" w:color="auto" w:fill="FFFFFF"/>
          <w:lang w:eastAsia="vi-VN"/>
        </w:rPr>
        <w:t>….</w:t>
      </w:r>
      <w:r>
        <w:rPr>
          <w:rFonts w:eastAsia="Times New Roman" w:cs="Times New Roman"/>
          <w:bCs/>
          <w:i/>
          <w:iCs/>
          <w:sz w:val="28"/>
          <w:szCs w:val="28"/>
          <w:shd w:val="clear" w:color="auto" w:fill="FFFFFF"/>
          <w:lang w:val="vi-VN" w:eastAsia="vi-VN"/>
        </w:rPr>
        <w:t>, ngày...</w:t>
      </w:r>
      <w:r>
        <w:rPr>
          <w:rFonts w:eastAsia="Times New Roman" w:cs="Times New Roman"/>
          <w:bCs/>
          <w:i/>
          <w:iCs/>
          <w:sz w:val="28"/>
          <w:szCs w:val="28"/>
          <w:shd w:val="clear" w:color="auto" w:fill="FFFFFF"/>
          <w:lang w:eastAsia="vi-VN"/>
        </w:rPr>
        <w:t>....</w:t>
      </w:r>
      <w:r>
        <w:rPr>
          <w:rFonts w:eastAsia="Times New Roman" w:cs="Times New Roman"/>
          <w:bCs/>
          <w:i/>
          <w:iCs/>
          <w:sz w:val="28"/>
          <w:szCs w:val="28"/>
          <w:shd w:val="clear" w:color="auto" w:fill="FFFFFF"/>
          <w:lang w:val="vi-VN" w:eastAsia="vi-VN"/>
        </w:rPr>
        <w:t>. tháng</w:t>
      </w:r>
      <w:r>
        <w:rPr>
          <w:rFonts w:eastAsia="Times New Roman" w:cs="Times New Roman"/>
          <w:bCs/>
          <w:i/>
          <w:iCs/>
          <w:sz w:val="28"/>
          <w:szCs w:val="28"/>
          <w:shd w:val="clear" w:color="auto" w:fill="FFFFFF"/>
          <w:lang w:eastAsia="vi-VN"/>
        </w:rPr>
        <w:t>…</w:t>
      </w:r>
      <w:r>
        <w:rPr>
          <w:rFonts w:eastAsia="Times New Roman" w:cs="Times New Roman"/>
          <w:bCs/>
          <w:i/>
          <w:iCs/>
          <w:sz w:val="28"/>
          <w:szCs w:val="28"/>
          <w:shd w:val="clear" w:color="auto" w:fill="FFFFFF"/>
          <w:lang w:val="vi-VN" w:eastAsia="vi-VN"/>
        </w:rPr>
        <w:t>....năm</w:t>
      </w:r>
      <w:r>
        <w:rPr>
          <w:rFonts w:eastAsia="Times New Roman" w:cs="Times New Roman"/>
          <w:bCs/>
          <w:i/>
          <w:iCs/>
          <w:sz w:val="28"/>
          <w:szCs w:val="28"/>
          <w:shd w:val="clear" w:color="auto" w:fill="FFFFFF"/>
          <w:lang w:eastAsia="vi-VN"/>
        </w:rPr>
        <w:t xml:space="preserve"> 2026</w:t>
      </w:r>
    </w:p>
    <w:p w14:paraId="73BDECBC">
      <w:pPr>
        <w:widowControl w:val="0"/>
        <w:spacing w:after="0" w:line="240" w:lineRule="auto"/>
        <w:jc w:val="right"/>
        <w:rPr>
          <w:rFonts w:eastAsia="Times New Roman" w:cs="Times New Roman"/>
          <w:b/>
          <w:bCs/>
          <w:i/>
          <w:iCs/>
          <w:sz w:val="28"/>
          <w:szCs w:val="28"/>
          <w:shd w:val="clear" w:color="auto" w:fill="FFFFFF"/>
          <w:lang w:eastAsia="vi-VN"/>
        </w:rPr>
      </w:pPr>
      <w:r>
        <w:rPr>
          <w:rFonts w:eastAsia="Times New Roman" w:cs="Times New Roman"/>
          <w:b/>
          <w:bCs/>
          <w:sz w:val="28"/>
          <w:szCs w:val="28"/>
          <w:shd w:val="clear" w:color="auto" w:fill="FFFFFF"/>
          <w:lang w:val="vi-VN" w:eastAsia="vi-VN"/>
        </w:rPr>
        <w:t xml:space="preserve">Đại </w:t>
      </w:r>
      <w:r>
        <w:rPr>
          <w:rFonts w:eastAsia="Times New Roman" w:cs="Times New Roman"/>
          <w:b/>
          <w:bCs/>
          <w:sz w:val="28"/>
          <w:szCs w:val="28"/>
          <w:shd w:val="clear" w:color="auto" w:fill="FFFFFF"/>
          <w:lang w:eastAsia="vi-VN"/>
        </w:rPr>
        <w:t>Diện Đơn Vị Báo Giá</w:t>
      </w:r>
    </w:p>
    <w:p w14:paraId="41999A3C">
      <w:pPr>
        <w:widowControl w:val="0"/>
        <w:spacing w:after="0" w:line="240" w:lineRule="auto"/>
        <w:jc w:val="right"/>
        <w:rPr>
          <w:rFonts w:eastAsia="Times New Roman" w:cs="Times New Roman"/>
          <w:bCs/>
          <w:sz w:val="28"/>
          <w:szCs w:val="28"/>
          <w:shd w:val="clear" w:color="auto" w:fill="FFFFFF"/>
          <w:lang w:eastAsia="vi-VN"/>
        </w:rPr>
      </w:pPr>
    </w:p>
    <w:p w14:paraId="6B1A8B95">
      <w:pPr>
        <w:spacing w:after="0"/>
        <w:rPr>
          <w:i/>
          <w:sz w:val="26"/>
          <w:szCs w:val="20"/>
        </w:rPr>
      </w:pPr>
    </w:p>
    <w:p w14:paraId="2C4A37FB"/>
    <w:p w14:paraId="0115DFAC"/>
    <w:sectPr>
      <w:pgSz w:w="11907" w:h="16840"/>
      <w:pgMar w:top="1134" w:right="1275" w:bottom="1134" w:left="1418" w:header="425" w:footer="425"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B0216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Theme="minorHAnsi" w:cstheme="minorBidi"/>
      <w:sz w:val="24"/>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List Paragraph"/>
    <w:basedOn w:val="1"/>
    <w:link w:val="7"/>
    <w:qFormat/>
    <w:uiPriority w:val="34"/>
    <w:pPr>
      <w:spacing w:after="200" w:line="276" w:lineRule="auto"/>
      <w:ind w:left="720"/>
      <w:contextualSpacing/>
    </w:pPr>
    <w:rPr>
      <w:sz w:val="26"/>
    </w:rPr>
  </w:style>
  <w:style w:type="paragraph" w:customStyle="1" w:styleId="6">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US" w:eastAsia="en-US" w:bidi="ar-SA"/>
    </w:rPr>
  </w:style>
  <w:style w:type="character" w:customStyle="1" w:styleId="7">
    <w:name w:val="List Paragraph Char"/>
    <w:link w:val="5"/>
    <w:qFormat/>
    <w:locked/>
    <w:uiPriority w:val="34"/>
    <w:rPr>
      <w:rFonts w:ascii="Times New Roman" w:hAnsi="Times New Roman"/>
      <w:sz w:val="2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4BE62-73F4-4A3B-A67B-929A6A2C7290}">
  <ds:schemaRefs/>
</ds:datastoreItem>
</file>

<file path=docProps/app.xml><?xml version="1.0" encoding="utf-8"?>
<Properties xmlns="http://schemas.openxmlformats.org/officeDocument/2006/extended-properties" xmlns:vt="http://schemas.openxmlformats.org/officeDocument/2006/docPropsVTypes">
  <Template>Normal.dotm</Template>
  <Pages>7</Pages>
  <Words>1991</Words>
  <Characters>6925</Characters>
  <Lines>66</Lines>
  <Paragraphs>18</Paragraphs>
  <TotalTime>135</TotalTime>
  <ScaleCrop>false</ScaleCrop>
  <LinksUpToDate>false</LinksUpToDate>
  <CharactersWithSpaces>8715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2026-10-23T09:01:00Z</dcterms:created>
  <dc:creator>admin</dc:creator>
  <cp:lastModifiedBy>Truong Hoang Hiep</cp:lastModifiedBy>
  <dcterms:modified xsi:type="dcterms:W3CDTF">2026-10-28T08:57:38Z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eyJoZGlkIjoiOTI5NzlhZmJlN2MyY2IzNDU5YmRiYWE1NjQyYjM1ZmYiLCJ1c2VySWQiOiIxMzkxODMwMzk4NjUyIn0=</vt:lpwstr>
  </property>
  <property fmtid="{D5CDD505-2E9C-101B-9397-08002B2CF9AE}" pid="3" name="KSOProductBuildVer">
    <vt:lpwstr>1033-12.1.0.29162</vt:lpwstr>
  </property>
  <property fmtid="{D5CDD505-2E9C-101B-9397-08002B2CF9AE}" pid="4" name="ICV">
    <vt:lpwstr>D7B17E3CB4C943A992EC3C64C24E8936_12</vt:lpwstr>
  </property>
</Properties>
</file>