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FFFBF">
      <w:pPr>
        <w:spacing w:after="60" w:line="240" w:lineRule="auto"/>
        <w:jc w:val="center"/>
        <w:rPr>
          <w:b/>
          <w:color w:val="000000" w:themeColor="text1"/>
          <w:sz w:val="26"/>
          <w:szCs w:val="26"/>
          <w:lang w:val="en-US"/>
          <w14:textFill>
            <w14:solidFill>
              <w14:schemeClr w14:val="tx1"/>
            </w14:solidFill>
          </w14:textFill>
        </w:rPr>
      </w:pPr>
      <w:bookmarkStart w:id="2" w:name="_GoBack"/>
      <w:bookmarkEnd w:id="2"/>
      <w:r>
        <w:rPr>
          <w:b/>
          <w:color w:val="000000" w:themeColor="text1"/>
          <w:sz w:val="26"/>
          <w:szCs w:val="26"/>
          <w:lang w:val="nl-NL"/>
          <w14:textFill>
            <w14:solidFill>
              <w14:schemeClr w14:val="tx1"/>
            </w14:solidFill>
          </w14:textFill>
        </w:rPr>
        <w:t>PHỤ LỤC</w:t>
      </w:r>
      <w:r>
        <w:rPr>
          <w:b/>
          <w:color w:val="000000" w:themeColor="text1"/>
          <w:sz w:val="26"/>
          <w:szCs w:val="26"/>
          <w:lang w:val="en-US"/>
          <w14:textFill>
            <w14:solidFill>
              <w14:schemeClr w14:val="tx1"/>
            </w14:solidFill>
          </w14:textFill>
        </w:rPr>
        <w:t xml:space="preserve">  DANH MỤC HÀNG HOÁ</w:t>
      </w:r>
    </w:p>
    <w:p w14:paraId="04F4C04A">
      <w:pPr>
        <w:spacing w:after="60" w:line="240" w:lineRule="auto"/>
        <w:jc w:val="center"/>
        <w:rPr>
          <w:b/>
          <w:szCs w:val="28"/>
          <w:lang w:val="en-US"/>
        </w:rPr>
      </w:pPr>
      <w:r>
        <w:rPr>
          <w:rFonts w:cs="Times New Roman"/>
          <w:b/>
          <w:color w:val="000000" w:themeColor="text1"/>
          <w:szCs w:val="28"/>
          <w:lang w:val="nl-NL"/>
          <w14:textFill>
            <w14:solidFill>
              <w14:schemeClr w14:val="tx1"/>
            </w14:solidFill>
          </w14:textFill>
        </w:rPr>
        <w:t xml:space="preserve">Gói thầu </w:t>
      </w:r>
      <w:r>
        <w:rPr>
          <w:b/>
          <w:szCs w:val="28"/>
          <w:lang w:val="en-US"/>
        </w:rPr>
        <w:t>Sửa chữa, bảo dưỡng máy chuyển bệnh phẩm năm 2026</w:t>
      </w:r>
    </w:p>
    <w:p w14:paraId="457D834D">
      <w:pPr>
        <w:spacing w:after="60" w:line="240" w:lineRule="auto"/>
        <w:jc w:val="center"/>
        <w:rPr>
          <w:b/>
          <w:szCs w:val="28"/>
          <w:lang w:val="en-US"/>
        </w:rPr>
      </w:pPr>
      <w:r>
        <w:rPr>
          <w:b/>
          <w:szCs w:val="28"/>
          <w:lang w:val="en-US"/>
        </w:rPr>
        <w:t>Thuộc dự toán: Sửa chữa, bảo dưỡng máy chuyển bệnh phẩm năm 2026</w:t>
      </w:r>
    </w:p>
    <w:p w14:paraId="589DE500">
      <w:pPr>
        <w:spacing w:after="60" w:line="240" w:lineRule="auto"/>
        <w:jc w:val="center"/>
        <w:rPr>
          <w:b/>
          <w:szCs w:val="28"/>
          <w:lang w:val="en-US"/>
        </w:rPr>
      </w:pPr>
    </w:p>
    <w:tbl>
      <w:tblPr>
        <w:tblStyle w:val="4"/>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7"/>
        <w:gridCol w:w="1536"/>
        <w:gridCol w:w="8946"/>
        <w:gridCol w:w="1404"/>
        <w:gridCol w:w="1743"/>
      </w:tblGrid>
      <w:tr w14:paraId="446E0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27" w:type="dxa"/>
          </w:tcPr>
          <w:p w14:paraId="1CA3D651">
            <w:pPr>
              <w:pStyle w:val="22"/>
              <w:spacing w:before="212"/>
              <w:rPr>
                <w:i/>
                <w:sz w:val="26"/>
              </w:rPr>
            </w:pPr>
          </w:p>
          <w:p w14:paraId="54619653">
            <w:pPr>
              <w:pStyle w:val="22"/>
              <w:ind w:left="215"/>
              <w:rPr>
                <w:b/>
                <w:sz w:val="26"/>
              </w:rPr>
            </w:pPr>
            <w:r>
              <w:rPr>
                <w:b/>
                <w:spacing w:val="-5"/>
                <w:sz w:val="26"/>
              </w:rPr>
              <w:t>STT</w:t>
            </w:r>
          </w:p>
        </w:tc>
        <w:tc>
          <w:tcPr>
            <w:tcW w:w="1536" w:type="dxa"/>
          </w:tcPr>
          <w:p w14:paraId="3ED0D122">
            <w:pPr>
              <w:pStyle w:val="22"/>
              <w:spacing w:before="153" w:line="288" w:lineRule="auto"/>
              <w:ind w:left="222" w:right="182" w:hanging="29"/>
              <w:jc w:val="both"/>
              <w:rPr>
                <w:b/>
                <w:sz w:val="26"/>
              </w:rPr>
            </w:pPr>
            <w:r>
              <w:rPr>
                <w:b/>
                <w:sz w:val="26"/>
              </w:rPr>
              <w:t>Danh</w:t>
            </w:r>
            <w:r>
              <w:rPr>
                <w:b/>
                <w:spacing w:val="-17"/>
                <w:sz w:val="26"/>
              </w:rPr>
              <w:t xml:space="preserve"> </w:t>
            </w:r>
            <w:r>
              <w:rPr>
                <w:b/>
                <w:sz w:val="26"/>
              </w:rPr>
              <w:t>mục hàng</w:t>
            </w:r>
            <w:r>
              <w:rPr>
                <w:b/>
                <w:spacing w:val="-10"/>
                <w:sz w:val="26"/>
              </w:rPr>
              <w:t xml:space="preserve"> </w:t>
            </w:r>
            <w:r>
              <w:rPr>
                <w:b/>
                <w:sz w:val="26"/>
              </w:rPr>
              <w:t>hoá/ Dịch vụ</w:t>
            </w:r>
          </w:p>
        </w:tc>
        <w:tc>
          <w:tcPr>
            <w:tcW w:w="8946" w:type="dxa"/>
          </w:tcPr>
          <w:p w14:paraId="6BF3DD2A">
            <w:pPr>
              <w:pStyle w:val="22"/>
              <w:spacing w:before="212"/>
              <w:rPr>
                <w:i/>
                <w:sz w:val="26"/>
              </w:rPr>
            </w:pPr>
          </w:p>
          <w:p w14:paraId="05788FF8">
            <w:pPr>
              <w:pStyle w:val="22"/>
              <w:ind w:left="5"/>
              <w:jc w:val="center"/>
              <w:rPr>
                <w:b/>
                <w:sz w:val="26"/>
              </w:rPr>
            </w:pPr>
            <w:r>
              <w:rPr>
                <w:b/>
                <w:sz w:val="26"/>
              </w:rPr>
              <w:t>Yêu</w:t>
            </w:r>
            <w:r>
              <w:rPr>
                <w:b/>
                <w:spacing w:val="-5"/>
                <w:sz w:val="26"/>
              </w:rPr>
              <w:t xml:space="preserve"> </w:t>
            </w:r>
            <w:r>
              <w:rPr>
                <w:b/>
                <w:sz w:val="26"/>
              </w:rPr>
              <w:t>cầu</w:t>
            </w:r>
            <w:r>
              <w:rPr>
                <w:b/>
                <w:spacing w:val="-5"/>
                <w:sz w:val="26"/>
              </w:rPr>
              <w:t xml:space="preserve"> </w:t>
            </w:r>
            <w:r>
              <w:rPr>
                <w:b/>
                <w:sz w:val="26"/>
              </w:rPr>
              <w:t>về</w:t>
            </w:r>
            <w:r>
              <w:rPr>
                <w:b/>
                <w:spacing w:val="-4"/>
                <w:sz w:val="26"/>
              </w:rPr>
              <w:t xml:space="preserve"> </w:t>
            </w:r>
            <w:r>
              <w:rPr>
                <w:b/>
                <w:sz w:val="26"/>
              </w:rPr>
              <w:t>tính</w:t>
            </w:r>
            <w:r>
              <w:rPr>
                <w:b/>
                <w:spacing w:val="-3"/>
                <w:sz w:val="26"/>
              </w:rPr>
              <w:t xml:space="preserve"> </w:t>
            </w:r>
            <w:r>
              <w:rPr>
                <w:b/>
                <w:sz w:val="26"/>
              </w:rPr>
              <w:t>năng,</w:t>
            </w:r>
            <w:r>
              <w:rPr>
                <w:b/>
                <w:spacing w:val="-3"/>
                <w:sz w:val="26"/>
              </w:rPr>
              <w:t xml:space="preserve"> </w:t>
            </w:r>
            <w:r>
              <w:rPr>
                <w:b/>
                <w:sz w:val="26"/>
              </w:rPr>
              <w:t>yêu</w:t>
            </w:r>
            <w:r>
              <w:rPr>
                <w:b/>
                <w:spacing w:val="-4"/>
                <w:sz w:val="26"/>
              </w:rPr>
              <w:t xml:space="preserve"> </w:t>
            </w:r>
            <w:r>
              <w:rPr>
                <w:b/>
                <w:sz w:val="26"/>
              </w:rPr>
              <w:t>cầu</w:t>
            </w:r>
            <w:r>
              <w:rPr>
                <w:b/>
                <w:spacing w:val="-5"/>
                <w:sz w:val="26"/>
              </w:rPr>
              <w:t xml:space="preserve"> </w:t>
            </w:r>
            <w:r>
              <w:rPr>
                <w:b/>
                <w:sz w:val="26"/>
              </w:rPr>
              <w:t>kỹ</w:t>
            </w:r>
            <w:r>
              <w:rPr>
                <w:b/>
                <w:spacing w:val="-2"/>
                <w:sz w:val="26"/>
              </w:rPr>
              <w:t xml:space="preserve"> thuật</w:t>
            </w:r>
          </w:p>
        </w:tc>
        <w:tc>
          <w:tcPr>
            <w:tcW w:w="1404" w:type="dxa"/>
          </w:tcPr>
          <w:p w14:paraId="7D37CC5F">
            <w:pPr>
              <w:pStyle w:val="22"/>
              <w:spacing w:before="34"/>
              <w:rPr>
                <w:i/>
                <w:sz w:val="26"/>
              </w:rPr>
            </w:pPr>
          </w:p>
          <w:p w14:paraId="60A849F4">
            <w:pPr>
              <w:pStyle w:val="22"/>
              <w:spacing w:line="288" w:lineRule="auto"/>
              <w:ind w:left="477" w:right="317" w:hanging="147"/>
              <w:rPr>
                <w:b/>
                <w:sz w:val="26"/>
              </w:rPr>
            </w:pPr>
            <w:r>
              <w:rPr>
                <w:b/>
                <w:sz w:val="26"/>
              </w:rPr>
              <w:t>Đơn</w:t>
            </w:r>
            <w:r>
              <w:rPr>
                <w:b/>
                <w:spacing w:val="-17"/>
                <w:sz w:val="26"/>
              </w:rPr>
              <w:t xml:space="preserve"> </w:t>
            </w:r>
            <w:r>
              <w:rPr>
                <w:b/>
                <w:sz w:val="26"/>
              </w:rPr>
              <w:t xml:space="preserve">vị </w:t>
            </w:r>
            <w:r>
              <w:rPr>
                <w:b/>
                <w:spacing w:val="-4"/>
                <w:sz w:val="26"/>
              </w:rPr>
              <w:t>tính</w:t>
            </w:r>
          </w:p>
        </w:tc>
        <w:tc>
          <w:tcPr>
            <w:tcW w:w="1743" w:type="dxa"/>
          </w:tcPr>
          <w:p w14:paraId="3329EFC8">
            <w:pPr>
              <w:pStyle w:val="22"/>
              <w:spacing w:before="212"/>
              <w:rPr>
                <w:i/>
                <w:sz w:val="26"/>
              </w:rPr>
            </w:pPr>
          </w:p>
          <w:p w14:paraId="6AE092D6">
            <w:pPr>
              <w:pStyle w:val="22"/>
              <w:ind w:left="9" w:right="1"/>
              <w:jc w:val="center"/>
              <w:rPr>
                <w:b/>
                <w:sz w:val="26"/>
              </w:rPr>
            </w:pPr>
            <w:r>
              <w:rPr>
                <w:b/>
                <w:sz w:val="26"/>
              </w:rPr>
              <w:t>Số</w:t>
            </w:r>
            <w:r>
              <w:rPr>
                <w:b/>
                <w:spacing w:val="-4"/>
                <w:sz w:val="26"/>
              </w:rPr>
              <w:t xml:space="preserve"> </w:t>
            </w:r>
            <w:r>
              <w:rPr>
                <w:b/>
                <w:spacing w:val="-2"/>
                <w:sz w:val="26"/>
              </w:rPr>
              <w:t>lượng</w:t>
            </w:r>
          </w:p>
        </w:tc>
      </w:tr>
      <w:tr w14:paraId="4196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6" w:hRule="atLeast"/>
        </w:trPr>
        <w:tc>
          <w:tcPr>
            <w:tcW w:w="927" w:type="dxa"/>
          </w:tcPr>
          <w:p w14:paraId="4CA941E3">
            <w:pPr>
              <w:pStyle w:val="22"/>
              <w:rPr>
                <w:i/>
                <w:sz w:val="26"/>
              </w:rPr>
            </w:pPr>
          </w:p>
          <w:p w14:paraId="14518C77">
            <w:pPr>
              <w:pStyle w:val="22"/>
              <w:rPr>
                <w:i/>
                <w:sz w:val="26"/>
              </w:rPr>
            </w:pPr>
          </w:p>
          <w:p w14:paraId="17867365">
            <w:pPr>
              <w:pStyle w:val="22"/>
              <w:rPr>
                <w:i/>
                <w:sz w:val="26"/>
              </w:rPr>
            </w:pPr>
          </w:p>
          <w:p w14:paraId="1C05AC15">
            <w:pPr>
              <w:pStyle w:val="22"/>
              <w:rPr>
                <w:i/>
                <w:sz w:val="26"/>
              </w:rPr>
            </w:pPr>
          </w:p>
          <w:p w14:paraId="20A7528F">
            <w:pPr>
              <w:pStyle w:val="22"/>
              <w:rPr>
                <w:i/>
                <w:sz w:val="26"/>
              </w:rPr>
            </w:pPr>
          </w:p>
          <w:p w14:paraId="4E1702E1">
            <w:pPr>
              <w:pStyle w:val="22"/>
              <w:rPr>
                <w:i/>
                <w:sz w:val="26"/>
              </w:rPr>
            </w:pPr>
          </w:p>
          <w:p w14:paraId="63D63DCA">
            <w:pPr>
              <w:pStyle w:val="22"/>
              <w:rPr>
                <w:i/>
                <w:sz w:val="26"/>
              </w:rPr>
            </w:pPr>
          </w:p>
          <w:p w14:paraId="2D0D563C">
            <w:pPr>
              <w:pStyle w:val="22"/>
              <w:rPr>
                <w:i/>
                <w:sz w:val="26"/>
              </w:rPr>
            </w:pPr>
          </w:p>
          <w:p w14:paraId="73B20C31">
            <w:pPr>
              <w:pStyle w:val="22"/>
              <w:spacing w:before="52"/>
              <w:rPr>
                <w:i/>
                <w:sz w:val="26"/>
              </w:rPr>
            </w:pPr>
          </w:p>
          <w:p w14:paraId="108AB02F">
            <w:pPr>
              <w:pStyle w:val="22"/>
              <w:ind w:left="107"/>
              <w:rPr>
                <w:sz w:val="26"/>
              </w:rPr>
            </w:pPr>
            <w:r>
              <w:rPr>
                <w:spacing w:val="-10"/>
                <w:sz w:val="26"/>
              </w:rPr>
              <w:t>1</w:t>
            </w:r>
          </w:p>
        </w:tc>
        <w:tc>
          <w:tcPr>
            <w:tcW w:w="1536" w:type="dxa"/>
          </w:tcPr>
          <w:p w14:paraId="3395C2A2">
            <w:pPr>
              <w:pStyle w:val="22"/>
              <w:rPr>
                <w:i/>
                <w:sz w:val="26"/>
              </w:rPr>
            </w:pPr>
          </w:p>
          <w:p w14:paraId="1358863D">
            <w:pPr>
              <w:pStyle w:val="22"/>
              <w:rPr>
                <w:i/>
                <w:sz w:val="26"/>
              </w:rPr>
            </w:pPr>
          </w:p>
          <w:p w14:paraId="46228D47">
            <w:pPr>
              <w:pStyle w:val="22"/>
              <w:rPr>
                <w:i/>
                <w:sz w:val="26"/>
              </w:rPr>
            </w:pPr>
          </w:p>
          <w:p w14:paraId="3692C2B2">
            <w:pPr>
              <w:pStyle w:val="22"/>
              <w:rPr>
                <w:i/>
                <w:sz w:val="26"/>
              </w:rPr>
            </w:pPr>
          </w:p>
          <w:p w14:paraId="374401B4">
            <w:pPr>
              <w:pStyle w:val="22"/>
              <w:rPr>
                <w:i/>
                <w:sz w:val="26"/>
              </w:rPr>
            </w:pPr>
          </w:p>
          <w:p w14:paraId="47022477">
            <w:pPr>
              <w:pStyle w:val="22"/>
              <w:rPr>
                <w:i/>
                <w:sz w:val="26"/>
              </w:rPr>
            </w:pPr>
          </w:p>
          <w:p w14:paraId="383DCD69">
            <w:pPr>
              <w:pStyle w:val="22"/>
              <w:rPr>
                <w:i/>
                <w:sz w:val="26"/>
              </w:rPr>
            </w:pPr>
          </w:p>
          <w:p w14:paraId="35FE095D">
            <w:pPr>
              <w:pStyle w:val="22"/>
              <w:spacing w:before="8"/>
              <w:rPr>
                <w:i/>
                <w:sz w:val="26"/>
              </w:rPr>
            </w:pPr>
          </w:p>
          <w:p w14:paraId="6DBA14EA">
            <w:pPr>
              <w:pStyle w:val="22"/>
              <w:spacing w:line="276" w:lineRule="auto"/>
              <w:ind w:left="107" w:right="152"/>
              <w:rPr>
                <w:sz w:val="26"/>
              </w:rPr>
            </w:pPr>
            <w:r>
              <w:rPr>
                <w:sz w:val="26"/>
              </w:rPr>
              <w:t>Sửa chữa</w:t>
            </w:r>
            <w:r>
              <w:rPr>
                <w:sz w:val="26"/>
                <w:lang w:val="en-US"/>
              </w:rPr>
              <w:t>, bảo dưỡng</w:t>
            </w:r>
            <w:r>
              <w:rPr>
                <w:sz w:val="26"/>
              </w:rPr>
              <w:t xml:space="preserve"> máy</w:t>
            </w:r>
            <w:r>
              <w:rPr>
                <w:spacing w:val="-17"/>
                <w:sz w:val="26"/>
              </w:rPr>
              <w:t xml:space="preserve"> </w:t>
            </w:r>
            <w:r>
              <w:rPr>
                <w:sz w:val="26"/>
              </w:rPr>
              <w:t>chuyển bệnh phẩm</w:t>
            </w:r>
          </w:p>
        </w:tc>
        <w:tc>
          <w:tcPr>
            <w:tcW w:w="8946" w:type="dxa"/>
          </w:tcPr>
          <w:p w14:paraId="16C156F0">
            <w:pPr>
              <w:pStyle w:val="22"/>
              <w:numPr>
                <w:ilvl w:val="0"/>
                <w:numId w:val="1"/>
              </w:numPr>
              <w:tabs>
                <w:tab w:val="left" w:pos="257"/>
              </w:tabs>
              <w:spacing w:line="298" w:lineRule="exact"/>
              <w:ind w:left="257" w:hanging="150"/>
              <w:rPr>
                <w:b/>
                <w:sz w:val="26"/>
              </w:rPr>
            </w:pPr>
            <w:r>
              <w:rPr>
                <w:b/>
                <w:sz w:val="26"/>
              </w:rPr>
              <w:t>Thay</w:t>
            </w:r>
            <w:r>
              <w:rPr>
                <w:b/>
                <w:spacing w:val="-4"/>
                <w:sz w:val="26"/>
              </w:rPr>
              <w:t xml:space="preserve"> </w:t>
            </w:r>
            <w:r>
              <w:rPr>
                <w:b/>
                <w:sz w:val="26"/>
              </w:rPr>
              <w:t>thế</w:t>
            </w:r>
            <w:r>
              <w:rPr>
                <w:b/>
                <w:spacing w:val="-5"/>
                <w:sz w:val="26"/>
              </w:rPr>
              <w:t xml:space="preserve"> </w:t>
            </w:r>
            <w:r>
              <w:rPr>
                <w:b/>
                <w:sz w:val="26"/>
              </w:rPr>
              <w:t>bộ</w:t>
            </w:r>
            <w:r>
              <w:rPr>
                <w:b/>
                <w:spacing w:val="-5"/>
                <w:sz w:val="26"/>
              </w:rPr>
              <w:t xml:space="preserve"> </w:t>
            </w:r>
            <w:r>
              <w:rPr>
                <w:b/>
                <w:sz w:val="26"/>
              </w:rPr>
              <w:t>gioăng</w:t>
            </w:r>
            <w:r>
              <w:rPr>
                <w:b/>
                <w:spacing w:val="-4"/>
                <w:sz w:val="26"/>
              </w:rPr>
              <w:t xml:space="preserve"> </w:t>
            </w:r>
            <w:r>
              <w:rPr>
                <w:b/>
                <w:spacing w:val="-2"/>
                <w:sz w:val="26"/>
              </w:rPr>
              <w:t>buồng</w:t>
            </w:r>
          </w:p>
          <w:p w14:paraId="1230E778">
            <w:pPr>
              <w:pStyle w:val="22"/>
              <w:numPr>
                <w:ilvl w:val="0"/>
                <w:numId w:val="1"/>
              </w:numPr>
              <w:tabs>
                <w:tab w:val="left" w:pos="257"/>
              </w:tabs>
              <w:spacing w:before="44"/>
              <w:ind w:left="257" w:hanging="150"/>
              <w:rPr>
                <w:b/>
                <w:sz w:val="26"/>
              </w:rPr>
            </w:pPr>
            <w:r>
              <w:rPr>
                <w:b/>
                <w:sz w:val="26"/>
              </w:rPr>
              <w:t>Sửa</w:t>
            </w:r>
            <w:r>
              <w:rPr>
                <w:b/>
                <w:spacing w:val="-6"/>
                <w:sz w:val="26"/>
              </w:rPr>
              <w:t xml:space="preserve"> </w:t>
            </w:r>
            <w:r>
              <w:rPr>
                <w:b/>
                <w:sz w:val="26"/>
              </w:rPr>
              <w:t>chữa</w:t>
            </w:r>
            <w:r>
              <w:rPr>
                <w:b/>
                <w:spacing w:val="-4"/>
                <w:sz w:val="26"/>
              </w:rPr>
              <w:t xml:space="preserve"> </w:t>
            </w:r>
            <w:r>
              <w:rPr>
                <w:b/>
                <w:sz w:val="26"/>
              </w:rPr>
              <w:t>hệ</w:t>
            </w:r>
            <w:r>
              <w:rPr>
                <w:b/>
                <w:spacing w:val="-5"/>
                <w:sz w:val="26"/>
              </w:rPr>
              <w:t xml:space="preserve"> </w:t>
            </w:r>
            <w:r>
              <w:rPr>
                <w:b/>
                <w:sz w:val="26"/>
              </w:rPr>
              <w:t>thống</w:t>
            </w:r>
            <w:r>
              <w:rPr>
                <w:b/>
                <w:spacing w:val="-6"/>
                <w:sz w:val="26"/>
              </w:rPr>
              <w:t xml:space="preserve"> </w:t>
            </w:r>
            <w:r>
              <w:rPr>
                <w:b/>
                <w:sz w:val="26"/>
              </w:rPr>
              <w:t>buồng</w:t>
            </w:r>
            <w:r>
              <w:rPr>
                <w:b/>
                <w:spacing w:val="-5"/>
                <w:sz w:val="26"/>
              </w:rPr>
              <w:t xml:space="preserve"> </w:t>
            </w:r>
            <w:r>
              <w:rPr>
                <w:b/>
                <w:sz w:val="26"/>
              </w:rPr>
              <w:t>chuyển</w:t>
            </w:r>
            <w:r>
              <w:rPr>
                <w:b/>
                <w:spacing w:val="-6"/>
                <w:sz w:val="26"/>
              </w:rPr>
              <w:t xml:space="preserve"> </w:t>
            </w:r>
            <w:r>
              <w:rPr>
                <w:b/>
                <w:sz w:val="26"/>
              </w:rPr>
              <w:t>bệnh</w:t>
            </w:r>
            <w:r>
              <w:rPr>
                <w:b/>
                <w:spacing w:val="-5"/>
                <w:sz w:val="26"/>
              </w:rPr>
              <w:t xml:space="preserve"> </w:t>
            </w:r>
            <w:r>
              <w:rPr>
                <w:b/>
                <w:sz w:val="26"/>
              </w:rPr>
              <w:t>phẩm</w:t>
            </w:r>
            <w:r>
              <w:rPr>
                <w:b/>
                <w:spacing w:val="-6"/>
                <w:sz w:val="26"/>
              </w:rPr>
              <w:t xml:space="preserve"> </w:t>
            </w:r>
            <w:r>
              <w:rPr>
                <w:b/>
                <w:sz w:val="26"/>
              </w:rPr>
              <w:t>cho</w:t>
            </w:r>
            <w:r>
              <w:rPr>
                <w:b/>
                <w:spacing w:val="57"/>
                <w:sz w:val="26"/>
              </w:rPr>
              <w:t xml:space="preserve"> </w:t>
            </w:r>
            <w:r>
              <w:rPr>
                <w:b/>
                <w:sz w:val="26"/>
              </w:rPr>
              <w:t>máy</w:t>
            </w:r>
            <w:r>
              <w:rPr>
                <w:b/>
                <w:spacing w:val="-3"/>
                <w:sz w:val="26"/>
              </w:rPr>
              <w:t xml:space="preserve"> </w:t>
            </w:r>
            <w:r>
              <w:rPr>
                <w:b/>
                <w:sz w:val="26"/>
              </w:rPr>
              <w:t>chuyển</w:t>
            </w:r>
            <w:r>
              <w:rPr>
                <w:b/>
                <w:spacing w:val="-6"/>
                <w:sz w:val="26"/>
              </w:rPr>
              <w:t xml:space="preserve"> </w:t>
            </w:r>
            <w:r>
              <w:rPr>
                <w:b/>
                <w:sz w:val="26"/>
              </w:rPr>
              <w:t>bệnh</w:t>
            </w:r>
            <w:r>
              <w:rPr>
                <w:b/>
                <w:spacing w:val="-5"/>
                <w:sz w:val="26"/>
              </w:rPr>
              <w:t xml:space="preserve"> </w:t>
            </w:r>
            <w:r>
              <w:rPr>
                <w:b/>
                <w:spacing w:val="-2"/>
                <w:sz w:val="26"/>
              </w:rPr>
              <w:t>phẩm.</w:t>
            </w:r>
          </w:p>
          <w:p w14:paraId="792C957F">
            <w:pPr>
              <w:pStyle w:val="22"/>
              <w:spacing w:before="39"/>
              <w:ind w:left="107"/>
              <w:rPr>
                <w:sz w:val="26"/>
              </w:rPr>
            </w:pPr>
            <w:r>
              <w:rPr>
                <w:sz w:val="26"/>
              </w:rPr>
              <w:t>+</w:t>
            </w:r>
            <w:r>
              <w:rPr>
                <w:spacing w:val="-4"/>
                <w:sz w:val="26"/>
              </w:rPr>
              <w:t xml:space="preserve"> </w:t>
            </w:r>
            <w:r>
              <w:rPr>
                <w:sz w:val="26"/>
              </w:rPr>
              <w:t>Thay</w:t>
            </w:r>
            <w:r>
              <w:rPr>
                <w:spacing w:val="-9"/>
                <w:sz w:val="26"/>
              </w:rPr>
              <w:t xml:space="preserve"> </w:t>
            </w:r>
            <w:r>
              <w:rPr>
                <w:sz w:val="26"/>
              </w:rPr>
              <w:t>thế</w:t>
            </w:r>
            <w:r>
              <w:rPr>
                <w:spacing w:val="-4"/>
                <w:sz w:val="26"/>
              </w:rPr>
              <w:t xml:space="preserve"> </w:t>
            </w:r>
            <w:r>
              <w:rPr>
                <w:sz w:val="26"/>
              </w:rPr>
              <w:t>các</w:t>
            </w:r>
            <w:r>
              <w:rPr>
                <w:spacing w:val="-4"/>
                <w:sz w:val="26"/>
              </w:rPr>
              <w:t xml:space="preserve"> </w:t>
            </w:r>
            <w:r>
              <w:rPr>
                <w:sz w:val="26"/>
              </w:rPr>
              <w:t>gioăng</w:t>
            </w:r>
            <w:r>
              <w:rPr>
                <w:spacing w:val="-1"/>
                <w:sz w:val="26"/>
              </w:rPr>
              <w:t xml:space="preserve"> </w:t>
            </w:r>
            <w:r>
              <w:rPr>
                <w:sz w:val="26"/>
              </w:rPr>
              <w:t>cao</w:t>
            </w:r>
            <w:r>
              <w:rPr>
                <w:spacing w:val="-4"/>
                <w:sz w:val="26"/>
              </w:rPr>
              <w:t xml:space="preserve"> </w:t>
            </w:r>
            <w:r>
              <w:rPr>
                <w:sz w:val="26"/>
              </w:rPr>
              <w:t>su</w:t>
            </w:r>
            <w:r>
              <w:rPr>
                <w:spacing w:val="-4"/>
                <w:sz w:val="26"/>
              </w:rPr>
              <w:t xml:space="preserve"> </w:t>
            </w:r>
            <w:r>
              <w:rPr>
                <w:sz w:val="26"/>
              </w:rPr>
              <w:t>bị</w:t>
            </w:r>
            <w:r>
              <w:rPr>
                <w:spacing w:val="-4"/>
                <w:sz w:val="26"/>
              </w:rPr>
              <w:t xml:space="preserve"> </w:t>
            </w:r>
            <w:r>
              <w:rPr>
                <w:sz w:val="26"/>
              </w:rPr>
              <w:t>nhão</w:t>
            </w:r>
            <w:r>
              <w:rPr>
                <w:spacing w:val="-1"/>
                <w:sz w:val="26"/>
              </w:rPr>
              <w:t xml:space="preserve"> </w:t>
            </w:r>
            <w:r>
              <w:rPr>
                <w:sz w:val="26"/>
              </w:rPr>
              <w:t>mòn</w:t>
            </w:r>
            <w:r>
              <w:rPr>
                <w:spacing w:val="-4"/>
                <w:sz w:val="26"/>
              </w:rPr>
              <w:t xml:space="preserve"> hỏng.</w:t>
            </w:r>
          </w:p>
          <w:p w14:paraId="3E701E1A">
            <w:pPr>
              <w:pStyle w:val="22"/>
              <w:spacing w:before="45" w:line="276" w:lineRule="auto"/>
              <w:ind w:left="107" w:right="116"/>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vòng</w:t>
            </w:r>
            <w:r>
              <w:rPr>
                <w:spacing w:val="-3"/>
                <w:sz w:val="26"/>
              </w:rPr>
              <w:t xml:space="preserve"> </w:t>
            </w:r>
            <w:r>
              <w:rPr>
                <w:sz w:val="26"/>
              </w:rPr>
              <w:t>bi ổ</w:t>
            </w:r>
            <w:r>
              <w:rPr>
                <w:spacing w:val="-3"/>
                <w:sz w:val="26"/>
              </w:rPr>
              <w:t xml:space="preserve"> </w:t>
            </w:r>
            <w:r>
              <w:rPr>
                <w:sz w:val="26"/>
              </w:rPr>
              <w:t>trục</w:t>
            </w:r>
            <w:r>
              <w:rPr>
                <w:spacing w:val="-2"/>
                <w:sz w:val="26"/>
              </w:rPr>
              <w:t xml:space="preserve"> </w:t>
            </w:r>
            <w:r>
              <w:rPr>
                <w:sz w:val="26"/>
              </w:rPr>
              <w:t>liên</w:t>
            </w:r>
            <w:r>
              <w:rPr>
                <w:spacing w:val="-2"/>
                <w:sz w:val="26"/>
              </w:rPr>
              <w:t xml:space="preserve"> </w:t>
            </w:r>
            <w:r>
              <w:rPr>
                <w:sz w:val="26"/>
              </w:rPr>
              <w:t>hợp</w:t>
            </w:r>
            <w:r>
              <w:rPr>
                <w:spacing w:val="-1"/>
                <w:sz w:val="26"/>
              </w:rPr>
              <w:t xml:space="preserve"> </w:t>
            </w:r>
            <w:r>
              <w:rPr>
                <w:sz w:val="26"/>
              </w:rPr>
              <w:t>van</w:t>
            </w:r>
            <w:r>
              <w:rPr>
                <w:spacing w:val="-3"/>
                <w:sz w:val="26"/>
              </w:rPr>
              <w:t xml:space="preserve"> </w:t>
            </w:r>
            <w:r>
              <w:rPr>
                <w:sz w:val="26"/>
              </w:rPr>
              <w:t>quay</w:t>
            </w:r>
            <w:r>
              <w:rPr>
                <w:spacing w:val="-6"/>
                <w:sz w:val="26"/>
              </w:rPr>
              <w:t xml:space="preserve"> </w:t>
            </w:r>
            <w:r>
              <w:rPr>
                <w:sz w:val="26"/>
              </w:rPr>
              <w:t>và hệ</w:t>
            </w:r>
            <w:r>
              <w:rPr>
                <w:spacing w:val="-3"/>
                <w:sz w:val="26"/>
              </w:rPr>
              <w:t xml:space="preserve"> </w:t>
            </w:r>
            <w:r>
              <w:rPr>
                <w:sz w:val="26"/>
              </w:rPr>
              <w:t>thống</w:t>
            </w:r>
            <w:r>
              <w:rPr>
                <w:spacing w:val="-3"/>
                <w:sz w:val="26"/>
              </w:rPr>
              <w:t xml:space="preserve"> </w:t>
            </w:r>
            <w:r>
              <w:rPr>
                <w:sz w:val="26"/>
              </w:rPr>
              <w:t>khuấy</w:t>
            </w:r>
            <w:r>
              <w:rPr>
                <w:spacing w:val="-8"/>
                <w:sz w:val="26"/>
              </w:rPr>
              <w:t xml:space="preserve"> </w:t>
            </w:r>
            <w:r>
              <w:rPr>
                <w:sz w:val="26"/>
              </w:rPr>
              <w:t>đảo</w:t>
            </w:r>
            <w:r>
              <w:rPr>
                <w:spacing w:val="-1"/>
                <w:sz w:val="26"/>
              </w:rPr>
              <w:t xml:space="preserve"> </w:t>
            </w:r>
            <w:r>
              <w:rPr>
                <w:sz w:val="26"/>
              </w:rPr>
              <w:t>xoay</w:t>
            </w:r>
            <w:r>
              <w:rPr>
                <w:spacing w:val="-6"/>
                <w:sz w:val="26"/>
              </w:rPr>
              <w:t xml:space="preserve"> </w:t>
            </w:r>
            <w:r>
              <w:rPr>
                <w:sz w:val="26"/>
              </w:rPr>
              <w:t>giỏ mẫu bệnh phẩm.</w:t>
            </w:r>
          </w:p>
          <w:p w14:paraId="6E3F93C0">
            <w:pPr>
              <w:pStyle w:val="22"/>
              <w:numPr>
                <w:ilvl w:val="0"/>
                <w:numId w:val="1"/>
              </w:numPr>
              <w:tabs>
                <w:tab w:val="left" w:pos="257"/>
              </w:tabs>
              <w:spacing w:before="6"/>
              <w:ind w:left="257" w:hanging="150"/>
              <w:rPr>
                <w:b/>
                <w:sz w:val="26"/>
              </w:rPr>
            </w:pPr>
            <w:r>
              <w:rPr>
                <w:b/>
                <w:sz w:val="26"/>
              </w:rPr>
              <w:t>Cài</w:t>
            </w:r>
            <w:r>
              <w:rPr>
                <w:b/>
                <w:spacing w:val="-6"/>
                <w:sz w:val="26"/>
              </w:rPr>
              <w:t xml:space="preserve"> </w:t>
            </w:r>
            <w:r>
              <w:rPr>
                <w:b/>
                <w:sz w:val="26"/>
              </w:rPr>
              <w:t>đặt</w:t>
            </w:r>
            <w:r>
              <w:rPr>
                <w:b/>
                <w:spacing w:val="-2"/>
                <w:sz w:val="26"/>
              </w:rPr>
              <w:t xml:space="preserve"> </w:t>
            </w:r>
            <w:r>
              <w:rPr>
                <w:b/>
                <w:sz w:val="26"/>
              </w:rPr>
              <w:t>phần</w:t>
            </w:r>
            <w:r>
              <w:rPr>
                <w:b/>
                <w:spacing w:val="-3"/>
                <w:sz w:val="26"/>
              </w:rPr>
              <w:t xml:space="preserve"> </w:t>
            </w:r>
            <w:r>
              <w:rPr>
                <w:b/>
                <w:sz w:val="26"/>
              </w:rPr>
              <w:t>mềm</w:t>
            </w:r>
            <w:r>
              <w:rPr>
                <w:b/>
                <w:spacing w:val="-7"/>
                <w:sz w:val="26"/>
              </w:rPr>
              <w:t xml:space="preserve"> </w:t>
            </w:r>
            <w:r>
              <w:rPr>
                <w:b/>
                <w:sz w:val="26"/>
              </w:rPr>
              <w:t>điều</w:t>
            </w:r>
            <w:r>
              <w:rPr>
                <w:b/>
                <w:spacing w:val="-5"/>
                <w:sz w:val="26"/>
              </w:rPr>
              <w:t xml:space="preserve"> </w:t>
            </w:r>
            <w:r>
              <w:rPr>
                <w:b/>
                <w:spacing w:val="-2"/>
                <w:sz w:val="26"/>
              </w:rPr>
              <w:t>khiển.</w:t>
            </w:r>
          </w:p>
          <w:p w14:paraId="18141175">
            <w:pPr>
              <w:pStyle w:val="22"/>
              <w:numPr>
                <w:ilvl w:val="0"/>
                <w:numId w:val="1"/>
              </w:numPr>
              <w:tabs>
                <w:tab w:val="left" w:pos="257"/>
              </w:tabs>
              <w:spacing w:before="47"/>
              <w:ind w:left="257" w:hanging="150"/>
              <w:rPr>
                <w:b/>
                <w:sz w:val="26"/>
              </w:rPr>
            </w:pPr>
            <w:r>
              <w:rPr>
                <w:b/>
                <w:sz w:val="26"/>
              </w:rPr>
              <w:t>Bảo</w:t>
            </w:r>
            <w:r>
              <w:rPr>
                <w:b/>
                <w:spacing w:val="-6"/>
                <w:sz w:val="26"/>
              </w:rPr>
              <w:t xml:space="preserve"> </w:t>
            </w:r>
            <w:r>
              <w:rPr>
                <w:b/>
                <w:sz w:val="26"/>
              </w:rPr>
              <w:t>dưỡng</w:t>
            </w:r>
            <w:r>
              <w:rPr>
                <w:b/>
                <w:spacing w:val="-6"/>
                <w:sz w:val="26"/>
              </w:rPr>
              <w:t xml:space="preserve"> </w:t>
            </w:r>
            <w:r>
              <w:rPr>
                <w:b/>
                <w:sz w:val="26"/>
              </w:rPr>
              <w:t>tổng</w:t>
            </w:r>
            <w:r>
              <w:rPr>
                <w:b/>
                <w:spacing w:val="-6"/>
                <w:sz w:val="26"/>
              </w:rPr>
              <w:t xml:space="preserve"> </w:t>
            </w:r>
            <w:r>
              <w:rPr>
                <w:b/>
                <w:sz w:val="26"/>
              </w:rPr>
              <w:t>thể</w:t>
            </w:r>
            <w:r>
              <w:rPr>
                <w:b/>
                <w:spacing w:val="-3"/>
                <w:sz w:val="26"/>
              </w:rPr>
              <w:t xml:space="preserve"> </w:t>
            </w:r>
            <w:r>
              <w:rPr>
                <w:b/>
                <w:sz w:val="26"/>
              </w:rPr>
              <w:t>thiết</w:t>
            </w:r>
            <w:r>
              <w:rPr>
                <w:b/>
                <w:spacing w:val="-5"/>
                <w:sz w:val="26"/>
              </w:rPr>
              <w:t xml:space="preserve"> bị:</w:t>
            </w:r>
          </w:p>
          <w:p w14:paraId="54EE6DC6">
            <w:pPr>
              <w:pStyle w:val="22"/>
              <w:spacing w:before="37" w:line="276" w:lineRule="auto"/>
              <w:ind w:left="107" w:right="116"/>
              <w:rPr>
                <w:sz w:val="26"/>
              </w:rPr>
            </w:pPr>
            <w:r>
              <w:rPr>
                <w:sz w:val="26"/>
              </w:rPr>
              <w:t>+</w:t>
            </w:r>
            <w:r>
              <w:rPr>
                <w:spacing w:val="-3"/>
                <w:sz w:val="26"/>
              </w:rPr>
              <w:t xml:space="preserve"> </w:t>
            </w:r>
            <w:r>
              <w:rPr>
                <w:sz w:val="26"/>
              </w:rPr>
              <w:t>Tra</w:t>
            </w:r>
            <w:r>
              <w:rPr>
                <w:spacing w:val="-3"/>
                <w:sz w:val="26"/>
              </w:rPr>
              <w:t xml:space="preserve"> </w:t>
            </w:r>
            <w:r>
              <w:rPr>
                <w:sz w:val="26"/>
              </w:rPr>
              <w:t>dầu</w:t>
            </w:r>
            <w:r>
              <w:rPr>
                <w:spacing w:val="-1"/>
                <w:sz w:val="26"/>
              </w:rPr>
              <w:t xml:space="preserve"> </w:t>
            </w:r>
            <w:r>
              <w:rPr>
                <w:sz w:val="26"/>
              </w:rPr>
              <w:t>mỡ</w:t>
            </w:r>
            <w:r>
              <w:rPr>
                <w:spacing w:val="-3"/>
                <w:sz w:val="26"/>
              </w:rPr>
              <w:t xml:space="preserve"> </w:t>
            </w:r>
            <w:r>
              <w:rPr>
                <w:sz w:val="26"/>
              </w:rPr>
              <w:t>chuyên</w:t>
            </w:r>
            <w:r>
              <w:rPr>
                <w:spacing w:val="-3"/>
                <w:sz w:val="26"/>
              </w:rPr>
              <w:t xml:space="preserve"> </w:t>
            </w:r>
            <w:r>
              <w:rPr>
                <w:sz w:val="26"/>
              </w:rPr>
              <w:t>dụng</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toàn</w:t>
            </w:r>
            <w:r>
              <w:rPr>
                <w:spacing w:val="-1"/>
                <w:sz w:val="26"/>
              </w:rPr>
              <w:t xml:space="preserve"> </w:t>
            </w:r>
            <w:r>
              <w:rPr>
                <w:sz w:val="26"/>
              </w:rPr>
              <w:t>bộ</w:t>
            </w:r>
            <w:r>
              <w:rPr>
                <w:spacing w:val="-3"/>
                <w:sz w:val="26"/>
              </w:rPr>
              <w:t xml:space="preserve"> </w:t>
            </w:r>
            <w:r>
              <w:rPr>
                <w:sz w:val="26"/>
              </w:rPr>
              <w:t>cơ</w:t>
            </w:r>
            <w:r>
              <w:rPr>
                <w:spacing w:val="-1"/>
                <w:sz w:val="26"/>
              </w:rPr>
              <w:t xml:space="preserve"> </w:t>
            </w:r>
            <w:r>
              <w:rPr>
                <w:sz w:val="26"/>
              </w:rPr>
              <w:t>cấu</w:t>
            </w:r>
            <w:r>
              <w:rPr>
                <w:spacing w:val="-3"/>
                <w:sz w:val="26"/>
              </w:rPr>
              <w:t xml:space="preserve"> </w:t>
            </w:r>
            <w:r>
              <w:rPr>
                <w:sz w:val="26"/>
              </w:rPr>
              <w:t>,</w:t>
            </w:r>
            <w:r>
              <w:rPr>
                <w:spacing w:val="-3"/>
                <w:sz w:val="26"/>
              </w:rPr>
              <w:t xml:space="preserve"> </w:t>
            </w:r>
            <w:r>
              <w:rPr>
                <w:sz w:val="26"/>
              </w:rPr>
              <w:t>hệ</w:t>
            </w:r>
            <w:r>
              <w:rPr>
                <w:spacing w:val="-3"/>
                <w:sz w:val="26"/>
              </w:rPr>
              <w:t xml:space="preserve"> </w:t>
            </w:r>
            <w:r>
              <w:rPr>
                <w:sz w:val="26"/>
              </w:rPr>
              <w:t>thống</w:t>
            </w:r>
            <w:r>
              <w:rPr>
                <w:spacing w:val="-3"/>
                <w:sz w:val="26"/>
              </w:rPr>
              <w:t xml:space="preserve"> </w:t>
            </w:r>
            <w:r>
              <w:rPr>
                <w:sz w:val="26"/>
              </w:rPr>
              <w:t>chuyển</w:t>
            </w:r>
            <w:r>
              <w:rPr>
                <w:spacing w:val="-1"/>
                <w:sz w:val="26"/>
              </w:rPr>
              <w:t xml:space="preserve"> </w:t>
            </w:r>
            <w:r>
              <w:rPr>
                <w:sz w:val="26"/>
              </w:rPr>
              <w:t>động</w:t>
            </w:r>
            <w:r>
              <w:rPr>
                <w:spacing w:val="-3"/>
                <w:sz w:val="26"/>
              </w:rPr>
              <w:t xml:space="preserve"> </w:t>
            </w:r>
            <w:r>
              <w:rPr>
                <w:sz w:val="26"/>
              </w:rPr>
              <w:t>cơ</w:t>
            </w:r>
            <w:r>
              <w:rPr>
                <w:spacing w:val="-2"/>
                <w:sz w:val="26"/>
              </w:rPr>
              <w:t xml:space="preserve"> </w:t>
            </w:r>
            <w:r>
              <w:rPr>
                <w:sz w:val="26"/>
              </w:rPr>
              <w:t>học của thiết bị.</w:t>
            </w:r>
          </w:p>
          <w:p w14:paraId="59F62E94">
            <w:pPr>
              <w:pStyle w:val="22"/>
              <w:spacing w:line="278" w:lineRule="auto"/>
              <w:ind w:left="107"/>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và</w:t>
            </w:r>
            <w:r>
              <w:rPr>
                <w:spacing w:val="-3"/>
                <w:sz w:val="26"/>
              </w:rPr>
              <w:t xml:space="preserve"> </w:t>
            </w:r>
            <w:r>
              <w:rPr>
                <w:sz w:val="26"/>
              </w:rPr>
              <w:t>thau</w:t>
            </w:r>
            <w:r>
              <w:rPr>
                <w:spacing w:val="-2"/>
                <w:sz w:val="26"/>
              </w:rPr>
              <w:t xml:space="preserve"> </w:t>
            </w:r>
            <w:r>
              <w:rPr>
                <w:sz w:val="26"/>
              </w:rPr>
              <w:t>rửa</w:t>
            </w:r>
            <w:r>
              <w:rPr>
                <w:spacing w:val="-3"/>
                <w:sz w:val="26"/>
              </w:rPr>
              <w:t xml:space="preserve"> </w:t>
            </w:r>
            <w:r>
              <w:rPr>
                <w:sz w:val="26"/>
              </w:rPr>
              <w:t>toàn</w:t>
            </w:r>
            <w:r>
              <w:rPr>
                <w:spacing w:val="-3"/>
                <w:sz w:val="26"/>
              </w:rPr>
              <w:t xml:space="preserve"> </w:t>
            </w:r>
            <w:r>
              <w:rPr>
                <w:sz w:val="26"/>
              </w:rPr>
              <w:t>bộ</w:t>
            </w:r>
            <w:r>
              <w:rPr>
                <w:spacing w:val="-3"/>
                <w:sz w:val="26"/>
              </w:rPr>
              <w:t xml:space="preserve"> </w:t>
            </w:r>
            <w:r>
              <w:rPr>
                <w:sz w:val="26"/>
              </w:rPr>
              <w:t>hệ</w:t>
            </w:r>
            <w:r>
              <w:rPr>
                <w:spacing w:val="-3"/>
                <w:sz w:val="26"/>
              </w:rPr>
              <w:t xml:space="preserve"> </w:t>
            </w:r>
            <w:r>
              <w:rPr>
                <w:sz w:val="26"/>
              </w:rPr>
              <w:t>thống</w:t>
            </w:r>
            <w:r>
              <w:rPr>
                <w:spacing w:val="-3"/>
                <w:sz w:val="26"/>
              </w:rPr>
              <w:t xml:space="preserve"> </w:t>
            </w:r>
            <w:r>
              <w:rPr>
                <w:sz w:val="26"/>
              </w:rPr>
              <w:t>đường ống</w:t>
            </w:r>
            <w:r>
              <w:rPr>
                <w:spacing w:val="-3"/>
                <w:sz w:val="26"/>
              </w:rPr>
              <w:t xml:space="preserve"> </w:t>
            </w:r>
            <w:r>
              <w:rPr>
                <w:sz w:val="26"/>
              </w:rPr>
              <w:t>hút/</w:t>
            </w:r>
            <w:r>
              <w:rPr>
                <w:spacing w:val="-3"/>
                <w:sz w:val="26"/>
              </w:rPr>
              <w:t xml:space="preserve"> </w:t>
            </w:r>
            <w:r>
              <w:rPr>
                <w:sz w:val="26"/>
              </w:rPr>
              <w:t>nhả</w:t>
            </w:r>
            <w:r>
              <w:rPr>
                <w:spacing w:val="-3"/>
                <w:sz w:val="26"/>
              </w:rPr>
              <w:t xml:space="preserve"> </w:t>
            </w:r>
            <w:r>
              <w:rPr>
                <w:sz w:val="26"/>
              </w:rPr>
              <w:t>hóa</w:t>
            </w:r>
            <w:r>
              <w:rPr>
                <w:spacing w:val="-3"/>
                <w:sz w:val="26"/>
              </w:rPr>
              <w:t xml:space="preserve"> </w:t>
            </w:r>
            <w:r>
              <w:rPr>
                <w:sz w:val="26"/>
              </w:rPr>
              <w:t>chất</w:t>
            </w:r>
            <w:r>
              <w:rPr>
                <w:spacing w:val="-1"/>
                <w:sz w:val="26"/>
              </w:rPr>
              <w:t xml:space="preserve"> </w:t>
            </w:r>
            <w:r>
              <w:rPr>
                <w:sz w:val="26"/>
              </w:rPr>
              <w:t>bên</w:t>
            </w:r>
            <w:r>
              <w:rPr>
                <w:spacing w:val="-3"/>
                <w:sz w:val="26"/>
              </w:rPr>
              <w:t xml:space="preserve"> </w:t>
            </w:r>
            <w:r>
              <w:rPr>
                <w:sz w:val="26"/>
              </w:rPr>
              <w:t>trong</w:t>
            </w:r>
            <w:r>
              <w:rPr>
                <w:spacing w:val="-3"/>
                <w:sz w:val="26"/>
              </w:rPr>
              <w:t xml:space="preserve"> </w:t>
            </w:r>
            <w:r>
              <w:rPr>
                <w:sz w:val="26"/>
              </w:rPr>
              <w:t xml:space="preserve">thiết </w:t>
            </w:r>
            <w:r>
              <w:rPr>
                <w:spacing w:val="-4"/>
                <w:sz w:val="26"/>
              </w:rPr>
              <w:t>bị.</w:t>
            </w:r>
          </w:p>
          <w:p w14:paraId="5465C1F3">
            <w:pPr>
              <w:pStyle w:val="22"/>
              <w:spacing w:line="294" w:lineRule="exact"/>
              <w:ind w:left="107"/>
              <w:rPr>
                <w:sz w:val="26"/>
              </w:rPr>
            </w:pPr>
            <w:r>
              <w:rPr>
                <w:sz w:val="26"/>
              </w:rPr>
              <w:t>+</w:t>
            </w:r>
            <w:r>
              <w:rPr>
                <w:spacing w:val="-5"/>
                <w:sz w:val="26"/>
              </w:rPr>
              <w:t xml:space="preserve"> </w:t>
            </w:r>
            <w:r>
              <w:rPr>
                <w:sz w:val="26"/>
              </w:rPr>
              <w:t>Khắc</w:t>
            </w:r>
            <w:r>
              <w:rPr>
                <w:spacing w:val="-3"/>
                <w:sz w:val="26"/>
              </w:rPr>
              <w:t xml:space="preserve"> </w:t>
            </w:r>
            <w:r>
              <w:rPr>
                <w:sz w:val="26"/>
              </w:rPr>
              <w:t>phục</w:t>
            </w:r>
            <w:r>
              <w:rPr>
                <w:spacing w:val="-2"/>
                <w:sz w:val="26"/>
              </w:rPr>
              <w:t xml:space="preserve"> </w:t>
            </w:r>
            <w:r>
              <w:rPr>
                <w:sz w:val="26"/>
              </w:rPr>
              <w:t>các</w:t>
            </w:r>
            <w:r>
              <w:rPr>
                <w:spacing w:val="-4"/>
                <w:sz w:val="26"/>
              </w:rPr>
              <w:t xml:space="preserve"> </w:t>
            </w:r>
            <w:r>
              <w:rPr>
                <w:sz w:val="26"/>
              </w:rPr>
              <w:t>đường</w:t>
            </w:r>
            <w:r>
              <w:rPr>
                <w:spacing w:val="-4"/>
                <w:sz w:val="26"/>
              </w:rPr>
              <w:t xml:space="preserve"> </w:t>
            </w:r>
            <w:r>
              <w:rPr>
                <w:sz w:val="26"/>
              </w:rPr>
              <w:t>ống</w:t>
            </w:r>
            <w:r>
              <w:rPr>
                <w:spacing w:val="-4"/>
                <w:sz w:val="26"/>
              </w:rPr>
              <w:t xml:space="preserve"> </w:t>
            </w:r>
            <w:r>
              <w:rPr>
                <w:sz w:val="26"/>
              </w:rPr>
              <w:t>dẫn</w:t>
            </w:r>
            <w:r>
              <w:rPr>
                <w:spacing w:val="-3"/>
                <w:sz w:val="26"/>
              </w:rPr>
              <w:t xml:space="preserve"> </w:t>
            </w:r>
            <w:r>
              <w:rPr>
                <w:sz w:val="26"/>
              </w:rPr>
              <w:t>hóa</w:t>
            </w:r>
            <w:r>
              <w:rPr>
                <w:spacing w:val="-4"/>
                <w:sz w:val="26"/>
              </w:rPr>
              <w:t xml:space="preserve"> </w:t>
            </w:r>
            <w:r>
              <w:rPr>
                <w:sz w:val="26"/>
              </w:rPr>
              <w:t>chất</w:t>
            </w:r>
            <w:r>
              <w:rPr>
                <w:spacing w:val="-3"/>
                <w:sz w:val="26"/>
              </w:rPr>
              <w:t xml:space="preserve"> </w:t>
            </w:r>
            <w:r>
              <w:rPr>
                <w:sz w:val="26"/>
              </w:rPr>
              <w:t>bị</w:t>
            </w:r>
            <w:r>
              <w:rPr>
                <w:spacing w:val="-3"/>
                <w:sz w:val="26"/>
              </w:rPr>
              <w:t xml:space="preserve"> </w:t>
            </w:r>
            <w:r>
              <w:rPr>
                <w:sz w:val="26"/>
              </w:rPr>
              <w:t>rò</w:t>
            </w:r>
            <w:r>
              <w:rPr>
                <w:spacing w:val="-5"/>
                <w:sz w:val="26"/>
              </w:rPr>
              <w:t xml:space="preserve"> rỉ.</w:t>
            </w:r>
          </w:p>
          <w:p w14:paraId="5ECE6D7A">
            <w:pPr>
              <w:pStyle w:val="22"/>
              <w:spacing w:before="43"/>
              <w:ind w:left="107"/>
              <w:rPr>
                <w:sz w:val="26"/>
              </w:rPr>
            </w:pPr>
            <w:r>
              <w:rPr>
                <w:sz w:val="26"/>
              </w:rPr>
              <w:t>+</w:t>
            </w:r>
            <w:r>
              <w:rPr>
                <w:spacing w:val="-5"/>
                <w:sz w:val="26"/>
              </w:rPr>
              <w:t xml:space="preserve"> </w:t>
            </w:r>
            <w:r>
              <w:rPr>
                <w:sz w:val="26"/>
              </w:rPr>
              <w:t>Vệ</w:t>
            </w:r>
            <w:r>
              <w:rPr>
                <w:spacing w:val="-4"/>
                <w:sz w:val="26"/>
              </w:rPr>
              <w:t xml:space="preserve"> </w:t>
            </w:r>
            <w:r>
              <w:rPr>
                <w:sz w:val="26"/>
              </w:rPr>
              <w:t>sinh</w:t>
            </w:r>
            <w:r>
              <w:rPr>
                <w:spacing w:val="-5"/>
                <w:sz w:val="26"/>
              </w:rPr>
              <w:t xml:space="preserve"> </w:t>
            </w:r>
            <w:r>
              <w:rPr>
                <w:sz w:val="26"/>
              </w:rPr>
              <w:t>buồng</w:t>
            </w:r>
            <w:r>
              <w:rPr>
                <w:spacing w:val="-4"/>
                <w:sz w:val="26"/>
              </w:rPr>
              <w:t xml:space="preserve"> </w:t>
            </w:r>
            <w:r>
              <w:rPr>
                <w:sz w:val="26"/>
              </w:rPr>
              <w:t>phản</w:t>
            </w:r>
            <w:r>
              <w:rPr>
                <w:spacing w:val="-1"/>
                <w:sz w:val="26"/>
              </w:rPr>
              <w:t xml:space="preserve"> </w:t>
            </w:r>
            <w:r>
              <w:rPr>
                <w:sz w:val="26"/>
              </w:rPr>
              <w:t>ứng</w:t>
            </w:r>
            <w:r>
              <w:rPr>
                <w:spacing w:val="-5"/>
                <w:sz w:val="26"/>
              </w:rPr>
              <w:t xml:space="preserve"> </w:t>
            </w:r>
            <w:r>
              <w:rPr>
                <w:sz w:val="26"/>
              </w:rPr>
              <w:t>bao</w:t>
            </w:r>
            <w:r>
              <w:rPr>
                <w:spacing w:val="-4"/>
                <w:sz w:val="26"/>
              </w:rPr>
              <w:t xml:space="preserve"> </w:t>
            </w:r>
            <w:r>
              <w:rPr>
                <w:sz w:val="26"/>
              </w:rPr>
              <w:t>gồm</w:t>
            </w:r>
            <w:r>
              <w:rPr>
                <w:spacing w:val="-4"/>
                <w:sz w:val="26"/>
              </w:rPr>
              <w:t xml:space="preserve"> </w:t>
            </w:r>
            <w:r>
              <w:rPr>
                <w:sz w:val="26"/>
              </w:rPr>
              <w:t>gioăng</w:t>
            </w:r>
            <w:r>
              <w:rPr>
                <w:spacing w:val="-5"/>
                <w:sz w:val="26"/>
              </w:rPr>
              <w:t xml:space="preserve"> </w:t>
            </w:r>
            <w:r>
              <w:rPr>
                <w:sz w:val="26"/>
              </w:rPr>
              <w:t>nắp</w:t>
            </w:r>
            <w:r>
              <w:rPr>
                <w:spacing w:val="-4"/>
                <w:sz w:val="26"/>
              </w:rPr>
              <w:t xml:space="preserve"> </w:t>
            </w:r>
            <w:r>
              <w:rPr>
                <w:sz w:val="26"/>
              </w:rPr>
              <w:t>buồng,</w:t>
            </w:r>
            <w:r>
              <w:rPr>
                <w:spacing w:val="-5"/>
                <w:sz w:val="26"/>
              </w:rPr>
              <w:t xml:space="preserve"> </w:t>
            </w:r>
            <w:r>
              <w:rPr>
                <w:sz w:val="26"/>
              </w:rPr>
              <w:t>gioăng</w:t>
            </w:r>
            <w:r>
              <w:rPr>
                <w:spacing w:val="-4"/>
                <w:sz w:val="26"/>
              </w:rPr>
              <w:t xml:space="preserve"> </w:t>
            </w:r>
            <w:r>
              <w:rPr>
                <w:sz w:val="26"/>
              </w:rPr>
              <w:t>đáy</w:t>
            </w:r>
            <w:r>
              <w:rPr>
                <w:spacing w:val="-7"/>
                <w:sz w:val="26"/>
              </w:rPr>
              <w:t xml:space="preserve"> </w:t>
            </w:r>
            <w:r>
              <w:rPr>
                <w:spacing w:val="-2"/>
                <w:sz w:val="26"/>
              </w:rPr>
              <w:t>buồng.</w:t>
            </w:r>
          </w:p>
          <w:p w14:paraId="304AD83C">
            <w:pPr>
              <w:pStyle w:val="22"/>
              <w:spacing w:before="44"/>
              <w:ind w:left="107"/>
              <w:rPr>
                <w:sz w:val="26"/>
              </w:rPr>
            </w:pPr>
            <w:r>
              <w:rPr>
                <w:sz w:val="26"/>
              </w:rPr>
              <w:t>+</w:t>
            </w:r>
            <w:r>
              <w:rPr>
                <w:spacing w:val="-6"/>
                <w:sz w:val="26"/>
              </w:rPr>
              <w:t xml:space="preserve"> </w:t>
            </w:r>
            <w:r>
              <w:rPr>
                <w:sz w:val="26"/>
              </w:rPr>
              <w:t>Vệ</w:t>
            </w:r>
            <w:r>
              <w:rPr>
                <w:spacing w:val="-5"/>
                <w:sz w:val="26"/>
              </w:rPr>
              <w:t xml:space="preserve"> </w:t>
            </w:r>
            <w:r>
              <w:rPr>
                <w:sz w:val="26"/>
              </w:rPr>
              <w:t>sinh</w:t>
            </w:r>
            <w:r>
              <w:rPr>
                <w:spacing w:val="-6"/>
                <w:sz w:val="26"/>
              </w:rPr>
              <w:t xml:space="preserve"> </w:t>
            </w:r>
            <w:r>
              <w:rPr>
                <w:sz w:val="26"/>
              </w:rPr>
              <w:t>cổng</w:t>
            </w:r>
            <w:r>
              <w:rPr>
                <w:spacing w:val="-5"/>
                <w:sz w:val="26"/>
              </w:rPr>
              <w:t xml:space="preserve"> </w:t>
            </w:r>
            <w:r>
              <w:rPr>
                <w:sz w:val="26"/>
              </w:rPr>
              <w:t>hút</w:t>
            </w:r>
            <w:r>
              <w:rPr>
                <w:spacing w:val="-4"/>
                <w:sz w:val="26"/>
              </w:rPr>
              <w:t xml:space="preserve"> </w:t>
            </w:r>
            <w:r>
              <w:rPr>
                <w:sz w:val="26"/>
              </w:rPr>
              <w:t>hóa</w:t>
            </w:r>
            <w:r>
              <w:rPr>
                <w:spacing w:val="-2"/>
                <w:sz w:val="26"/>
              </w:rPr>
              <w:t xml:space="preserve"> </w:t>
            </w:r>
            <w:r>
              <w:rPr>
                <w:sz w:val="26"/>
              </w:rPr>
              <w:t>chất</w:t>
            </w:r>
            <w:r>
              <w:rPr>
                <w:spacing w:val="-6"/>
                <w:sz w:val="26"/>
              </w:rPr>
              <w:t xml:space="preserve"> </w:t>
            </w:r>
            <w:r>
              <w:rPr>
                <w:sz w:val="26"/>
              </w:rPr>
              <w:t>trong</w:t>
            </w:r>
            <w:r>
              <w:rPr>
                <w:spacing w:val="-2"/>
                <w:sz w:val="26"/>
              </w:rPr>
              <w:t xml:space="preserve"> buồng.</w:t>
            </w:r>
          </w:p>
          <w:p w14:paraId="42563363">
            <w:pPr>
              <w:pStyle w:val="22"/>
              <w:spacing w:before="47" w:line="276" w:lineRule="auto"/>
              <w:ind w:left="107"/>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các</w:t>
            </w:r>
            <w:r>
              <w:rPr>
                <w:spacing w:val="-3"/>
                <w:sz w:val="26"/>
              </w:rPr>
              <w:t xml:space="preserve"> </w:t>
            </w:r>
            <w:r>
              <w:rPr>
                <w:sz w:val="26"/>
              </w:rPr>
              <w:t>sensor cảm</w:t>
            </w:r>
            <w:r>
              <w:rPr>
                <w:spacing w:val="-3"/>
                <w:sz w:val="26"/>
              </w:rPr>
              <w:t xml:space="preserve"> </w:t>
            </w:r>
            <w:r>
              <w:rPr>
                <w:sz w:val="26"/>
              </w:rPr>
              <w:t>biến</w:t>
            </w:r>
            <w:r>
              <w:rPr>
                <w:spacing w:val="-1"/>
                <w:sz w:val="26"/>
              </w:rPr>
              <w:t xml:space="preserve"> </w:t>
            </w:r>
            <w:r>
              <w:rPr>
                <w:sz w:val="26"/>
              </w:rPr>
              <w:t>mức</w:t>
            </w:r>
            <w:r>
              <w:rPr>
                <w:spacing w:val="-3"/>
                <w:sz w:val="26"/>
              </w:rPr>
              <w:t xml:space="preserve"> </w:t>
            </w:r>
            <w:r>
              <w:rPr>
                <w:sz w:val="26"/>
              </w:rPr>
              <w:t>hóa</w:t>
            </w:r>
            <w:r>
              <w:rPr>
                <w:spacing w:val="-3"/>
                <w:sz w:val="26"/>
              </w:rPr>
              <w:t xml:space="preserve"> </w:t>
            </w:r>
            <w:r>
              <w:rPr>
                <w:sz w:val="26"/>
              </w:rPr>
              <w:t>chất</w:t>
            </w:r>
            <w:r>
              <w:rPr>
                <w:spacing w:val="-3"/>
                <w:sz w:val="26"/>
              </w:rPr>
              <w:t xml:space="preserve"> </w:t>
            </w:r>
            <w:r>
              <w:rPr>
                <w:sz w:val="26"/>
              </w:rPr>
              <w:t>trong</w:t>
            </w:r>
            <w:r>
              <w:rPr>
                <w:spacing w:val="-3"/>
                <w:sz w:val="26"/>
              </w:rPr>
              <w:t xml:space="preserve"> </w:t>
            </w:r>
            <w:r>
              <w:rPr>
                <w:sz w:val="26"/>
              </w:rPr>
              <w:t>buồng,</w:t>
            </w:r>
            <w:r>
              <w:rPr>
                <w:spacing w:val="-3"/>
                <w:sz w:val="26"/>
              </w:rPr>
              <w:t xml:space="preserve"> </w:t>
            </w:r>
            <w:r>
              <w:rPr>
                <w:sz w:val="26"/>
              </w:rPr>
              <w:t>cảm</w:t>
            </w:r>
            <w:r>
              <w:rPr>
                <w:spacing w:val="-5"/>
                <w:sz w:val="26"/>
              </w:rPr>
              <w:t xml:space="preserve"> </w:t>
            </w:r>
            <w:r>
              <w:rPr>
                <w:sz w:val="26"/>
              </w:rPr>
              <w:t>biến</w:t>
            </w:r>
            <w:r>
              <w:rPr>
                <w:spacing w:val="-3"/>
                <w:sz w:val="26"/>
              </w:rPr>
              <w:t xml:space="preserve"> </w:t>
            </w:r>
            <w:r>
              <w:rPr>
                <w:sz w:val="26"/>
              </w:rPr>
              <w:t>nhiệt</w:t>
            </w:r>
            <w:r>
              <w:rPr>
                <w:spacing w:val="-3"/>
                <w:sz w:val="26"/>
              </w:rPr>
              <w:t xml:space="preserve"> </w:t>
            </w:r>
            <w:r>
              <w:rPr>
                <w:sz w:val="26"/>
              </w:rPr>
              <w:t>độ</w:t>
            </w:r>
            <w:r>
              <w:rPr>
                <w:spacing w:val="-2"/>
                <w:sz w:val="26"/>
              </w:rPr>
              <w:t xml:space="preserve"> </w:t>
            </w:r>
            <w:r>
              <w:rPr>
                <w:sz w:val="26"/>
              </w:rPr>
              <w:t>buồng, cảm biến nhiệt độ các bình nến, cảm biến tỷ trọng riêng, cảm biến áp suất.</w:t>
            </w:r>
          </w:p>
          <w:p w14:paraId="7FFE42A4">
            <w:pPr>
              <w:pStyle w:val="22"/>
              <w:spacing w:line="298" w:lineRule="exact"/>
              <w:ind w:left="107"/>
              <w:rPr>
                <w:sz w:val="26"/>
              </w:rPr>
            </w:pPr>
            <w:r>
              <w:rPr>
                <w:sz w:val="26"/>
              </w:rPr>
              <w:t>+</w:t>
            </w:r>
            <w:r>
              <w:rPr>
                <w:spacing w:val="-5"/>
                <w:sz w:val="26"/>
              </w:rPr>
              <w:t xml:space="preserve"> </w:t>
            </w:r>
            <w:r>
              <w:rPr>
                <w:sz w:val="26"/>
              </w:rPr>
              <w:t>Vệ</w:t>
            </w:r>
            <w:r>
              <w:rPr>
                <w:spacing w:val="-5"/>
                <w:sz w:val="26"/>
              </w:rPr>
              <w:t xml:space="preserve"> </w:t>
            </w:r>
            <w:r>
              <w:rPr>
                <w:sz w:val="26"/>
              </w:rPr>
              <w:t>sinh</w:t>
            </w:r>
            <w:r>
              <w:rPr>
                <w:spacing w:val="-5"/>
                <w:sz w:val="26"/>
              </w:rPr>
              <w:t xml:space="preserve"> </w:t>
            </w:r>
            <w:r>
              <w:rPr>
                <w:sz w:val="26"/>
              </w:rPr>
              <w:t>toàn</w:t>
            </w:r>
            <w:r>
              <w:rPr>
                <w:spacing w:val="-4"/>
                <w:sz w:val="26"/>
              </w:rPr>
              <w:t xml:space="preserve"> </w:t>
            </w:r>
            <w:r>
              <w:rPr>
                <w:sz w:val="26"/>
              </w:rPr>
              <w:t>bộ</w:t>
            </w:r>
            <w:r>
              <w:rPr>
                <w:spacing w:val="-2"/>
                <w:sz w:val="26"/>
              </w:rPr>
              <w:t xml:space="preserve"> </w:t>
            </w:r>
            <w:r>
              <w:rPr>
                <w:sz w:val="26"/>
              </w:rPr>
              <w:t>bảng</w:t>
            </w:r>
            <w:r>
              <w:rPr>
                <w:spacing w:val="-3"/>
                <w:sz w:val="26"/>
              </w:rPr>
              <w:t xml:space="preserve"> </w:t>
            </w:r>
            <w:r>
              <w:rPr>
                <w:sz w:val="26"/>
              </w:rPr>
              <w:t>mạch</w:t>
            </w:r>
            <w:r>
              <w:rPr>
                <w:spacing w:val="-4"/>
                <w:sz w:val="26"/>
              </w:rPr>
              <w:t xml:space="preserve"> </w:t>
            </w:r>
            <w:r>
              <w:rPr>
                <w:sz w:val="26"/>
              </w:rPr>
              <w:t>điện</w:t>
            </w:r>
            <w:r>
              <w:rPr>
                <w:spacing w:val="-3"/>
                <w:sz w:val="26"/>
              </w:rPr>
              <w:t xml:space="preserve"> </w:t>
            </w:r>
            <w:r>
              <w:rPr>
                <w:sz w:val="26"/>
              </w:rPr>
              <w:t>tử</w:t>
            </w:r>
            <w:r>
              <w:rPr>
                <w:spacing w:val="-3"/>
                <w:sz w:val="26"/>
              </w:rPr>
              <w:t xml:space="preserve"> </w:t>
            </w:r>
            <w:r>
              <w:rPr>
                <w:sz w:val="26"/>
              </w:rPr>
              <w:t>bên</w:t>
            </w:r>
            <w:r>
              <w:rPr>
                <w:spacing w:val="-5"/>
                <w:sz w:val="26"/>
              </w:rPr>
              <w:t xml:space="preserve"> </w:t>
            </w:r>
            <w:r>
              <w:rPr>
                <w:sz w:val="26"/>
              </w:rPr>
              <w:t>trong</w:t>
            </w:r>
            <w:r>
              <w:rPr>
                <w:spacing w:val="-5"/>
                <w:sz w:val="26"/>
              </w:rPr>
              <w:t xml:space="preserve"> </w:t>
            </w:r>
            <w:r>
              <w:rPr>
                <w:sz w:val="26"/>
              </w:rPr>
              <w:t>thiết</w:t>
            </w:r>
            <w:r>
              <w:rPr>
                <w:spacing w:val="-5"/>
                <w:sz w:val="26"/>
              </w:rPr>
              <w:t xml:space="preserve"> bị.</w:t>
            </w:r>
          </w:p>
        </w:tc>
        <w:tc>
          <w:tcPr>
            <w:tcW w:w="1404" w:type="dxa"/>
          </w:tcPr>
          <w:p w14:paraId="584F7A13">
            <w:pPr>
              <w:pStyle w:val="22"/>
              <w:rPr>
                <w:i/>
                <w:sz w:val="26"/>
              </w:rPr>
            </w:pPr>
          </w:p>
          <w:p w14:paraId="7C0B0556">
            <w:pPr>
              <w:pStyle w:val="22"/>
              <w:rPr>
                <w:i/>
                <w:sz w:val="26"/>
              </w:rPr>
            </w:pPr>
          </w:p>
          <w:p w14:paraId="4DD8BDA9">
            <w:pPr>
              <w:pStyle w:val="22"/>
              <w:rPr>
                <w:i/>
                <w:sz w:val="26"/>
              </w:rPr>
            </w:pPr>
          </w:p>
          <w:p w14:paraId="0EF0DB55">
            <w:pPr>
              <w:pStyle w:val="22"/>
              <w:rPr>
                <w:i/>
                <w:sz w:val="26"/>
              </w:rPr>
            </w:pPr>
          </w:p>
          <w:p w14:paraId="491B04AD">
            <w:pPr>
              <w:pStyle w:val="22"/>
              <w:rPr>
                <w:i/>
                <w:sz w:val="26"/>
              </w:rPr>
            </w:pPr>
          </w:p>
          <w:p w14:paraId="2C8F2E8D">
            <w:pPr>
              <w:pStyle w:val="22"/>
              <w:rPr>
                <w:i/>
                <w:sz w:val="26"/>
              </w:rPr>
            </w:pPr>
          </w:p>
          <w:p w14:paraId="0BF99890">
            <w:pPr>
              <w:pStyle w:val="22"/>
              <w:rPr>
                <w:i/>
                <w:sz w:val="26"/>
              </w:rPr>
            </w:pPr>
          </w:p>
          <w:p w14:paraId="015E8EC7">
            <w:pPr>
              <w:pStyle w:val="22"/>
              <w:rPr>
                <w:i/>
                <w:sz w:val="26"/>
              </w:rPr>
            </w:pPr>
          </w:p>
          <w:p w14:paraId="23982031">
            <w:pPr>
              <w:pStyle w:val="22"/>
              <w:spacing w:before="45"/>
              <w:rPr>
                <w:i/>
                <w:sz w:val="26"/>
              </w:rPr>
            </w:pPr>
          </w:p>
          <w:p w14:paraId="1E17BE9D">
            <w:pPr>
              <w:pStyle w:val="22"/>
              <w:ind w:left="285"/>
              <w:rPr>
                <w:sz w:val="26"/>
              </w:rPr>
            </w:pPr>
            <w:r>
              <w:rPr>
                <w:sz w:val="26"/>
              </w:rPr>
              <w:t>Dịch</w:t>
            </w:r>
            <w:r>
              <w:rPr>
                <w:spacing w:val="-7"/>
                <w:sz w:val="26"/>
              </w:rPr>
              <w:t xml:space="preserve"> </w:t>
            </w:r>
            <w:r>
              <w:rPr>
                <w:spacing w:val="-5"/>
                <w:sz w:val="26"/>
              </w:rPr>
              <w:t>vụ</w:t>
            </w:r>
          </w:p>
        </w:tc>
        <w:tc>
          <w:tcPr>
            <w:tcW w:w="1743" w:type="dxa"/>
          </w:tcPr>
          <w:p w14:paraId="0FF83E9A">
            <w:pPr>
              <w:pStyle w:val="22"/>
              <w:rPr>
                <w:i/>
                <w:sz w:val="26"/>
              </w:rPr>
            </w:pPr>
          </w:p>
          <w:p w14:paraId="4186668F">
            <w:pPr>
              <w:pStyle w:val="22"/>
              <w:rPr>
                <w:i/>
                <w:sz w:val="26"/>
              </w:rPr>
            </w:pPr>
          </w:p>
          <w:p w14:paraId="5C195E84">
            <w:pPr>
              <w:pStyle w:val="22"/>
              <w:rPr>
                <w:i/>
                <w:sz w:val="26"/>
              </w:rPr>
            </w:pPr>
          </w:p>
          <w:p w14:paraId="544BD8F3">
            <w:pPr>
              <w:pStyle w:val="22"/>
              <w:rPr>
                <w:i/>
                <w:sz w:val="26"/>
              </w:rPr>
            </w:pPr>
          </w:p>
          <w:p w14:paraId="7CCECACD">
            <w:pPr>
              <w:pStyle w:val="22"/>
              <w:rPr>
                <w:i/>
                <w:sz w:val="26"/>
              </w:rPr>
            </w:pPr>
          </w:p>
          <w:p w14:paraId="24470339">
            <w:pPr>
              <w:pStyle w:val="22"/>
              <w:rPr>
                <w:i/>
                <w:sz w:val="26"/>
              </w:rPr>
            </w:pPr>
          </w:p>
          <w:p w14:paraId="53537926">
            <w:pPr>
              <w:pStyle w:val="22"/>
              <w:rPr>
                <w:i/>
                <w:sz w:val="26"/>
              </w:rPr>
            </w:pPr>
          </w:p>
          <w:p w14:paraId="445B7FAB">
            <w:pPr>
              <w:pStyle w:val="22"/>
              <w:rPr>
                <w:i/>
                <w:sz w:val="26"/>
              </w:rPr>
            </w:pPr>
          </w:p>
          <w:p w14:paraId="053DAD4C">
            <w:pPr>
              <w:pStyle w:val="22"/>
              <w:spacing w:before="45"/>
              <w:rPr>
                <w:i/>
                <w:sz w:val="26"/>
              </w:rPr>
            </w:pPr>
          </w:p>
          <w:p w14:paraId="2A2DFED9">
            <w:pPr>
              <w:pStyle w:val="22"/>
              <w:ind w:left="9"/>
              <w:jc w:val="center"/>
              <w:rPr>
                <w:sz w:val="26"/>
              </w:rPr>
            </w:pPr>
            <w:r>
              <w:rPr>
                <w:spacing w:val="-5"/>
                <w:sz w:val="26"/>
              </w:rPr>
              <w:t>01</w:t>
            </w:r>
          </w:p>
        </w:tc>
      </w:tr>
    </w:tbl>
    <w:p w14:paraId="48BFC89C">
      <w:pPr>
        <w:pStyle w:val="22"/>
        <w:jc w:val="center"/>
        <w:rPr>
          <w:sz w:val="26"/>
        </w:rPr>
        <w:sectPr>
          <w:footerReference r:id="rId5" w:type="default"/>
          <w:pgSz w:w="16850" w:h="11910" w:orient="landscape"/>
          <w:pgMar w:top="460" w:right="1133" w:bottom="819" w:left="1133" w:header="720" w:footer="720" w:gutter="0"/>
          <w:cols w:space="720" w:num="1"/>
        </w:sectPr>
      </w:pPr>
    </w:p>
    <w:tbl>
      <w:tblPr>
        <w:tblStyle w:val="4"/>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7"/>
        <w:gridCol w:w="1536"/>
        <w:gridCol w:w="8946"/>
        <w:gridCol w:w="1404"/>
        <w:gridCol w:w="1743"/>
      </w:tblGrid>
      <w:tr w14:paraId="10D9A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0" w:hRule="atLeast"/>
        </w:trPr>
        <w:tc>
          <w:tcPr>
            <w:tcW w:w="927" w:type="dxa"/>
          </w:tcPr>
          <w:p w14:paraId="007FD3FB">
            <w:pPr>
              <w:pStyle w:val="22"/>
              <w:rPr>
                <w:sz w:val="24"/>
              </w:rPr>
            </w:pPr>
          </w:p>
        </w:tc>
        <w:tc>
          <w:tcPr>
            <w:tcW w:w="1536" w:type="dxa"/>
          </w:tcPr>
          <w:p w14:paraId="42F3E65A">
            <w:pPr>
              <w:pStyle w:val="22"/>
              <w:rPr>
                <w:sz w:val="24"/>
              </w:rPr>
            </w:pPr>
          </w:p>
        </w:tc>
        <w:tc>
          <w:tcPr>
            <w:tcW w:w="8946" w:type="dxa"/>
          </w:tcPr>
          <w:p w14:paraId="21D8DDF2">
            <w:pPr>
              <w:pStyle w:val="22"/>
              <w:spacing w:line="292" w:lineRule="exact"/>
              <w:ind w:left="107"/>
              <w:rPr>
                <w:sz w:val="26"/>
              </w:rPr>
            </w:pPr>
            <w:r>
              <w:rPr>
                <w:sz w:val="26"/>
              </w:rPr>
              <w:t>+</w:t>
            </w:r>
            <w:r>
              <w:rPr>
                <w:spacing w:val="-5"/>
                <w:sz w:val="26"/>
              </w:rPr>
              <w:t xml:space="preserve"> </w:t>
            </w:r>
            <w:r>
              <w:rPr>
                <w:sz w:val="26"/>
              </w:rPr>
              <w:t>Bảo</w:t>
            </w:r>
            <w:r>
              <w:rPr>
                <w:spacing w:val="-4"/>
                <w:sz w:val="26"/>
              </w:rPr>
              <w:t xml:space="preserve"> </w:t>
            </w:r>
            <w:r>
              <w:rPr>
                <w:sz w:val="26"/>
              </w:rPr>
              <w:t>dưỡng</w:t>
            </w:r>
            <w:r>
              <w:rPr>
                <w:spacing w:val="-3"/>
                <w:sz w:val="26"/>
              </w:rPr>
              <w:t xml:space="preserve"> </w:t>
            </w:r>
            <w:r>
              <w:rPr>
                <w:sz w:val="26"/>
              </w:rPr>
              <w:t>bộ</w:t>
            </w:r>
            <w:r>
              <w:rPr>
                <w:spacing w:val="-5"/>
                <w:sz w:val="26"/>
              </w:rPr>
              <w:t xml:space="preserve"> </w:t>
            </w:r>
            <w:r>
              <w:rPr>
                <w:sz w:val="26"/>
              </w:rPr>
              <w:t>phận</w:t>
            </w:r>
            <w:r>
              <w:rPr>
                <w:spacing w:val="-2"/>
                <w:sz w:val="26"/>
              </w:rPr>
              <w:t xml:space="preserve"> </w:t>
            </w:r>
            <w:r>
              <w:rPr>
                <w:sz w:val="26"/>
              </w:rPr>
              <w:t>gia</w:t>
            </w:r>
            <w:r>
              <w:rPr>
                <w:spacing w:val="-5"/>
                <w:sz w:val="26"/>
              </w:rPr>
              <w:t xml:space="preserve"> </w:t>
            </w:r>
            <w:r>
              <w:rPr>
                <w:spacing w:val="-2"/>
                <w:sz w:val="26"/>
              </w:rPr>
              <w:t>nhiệt.</w:t>
            </w:r>
          </w:p>
          <w:p w14:paraId="17C7444A">
            <w:pPr>
              <w:pStyle w:val="22"/>
              <w:spacing w:before="46" w:line="276" w:lineRule="auto"/>
              <w:ind w:left="107" w:right="116"/>
              <w:rPr>
                <w:sz w:val="26"/>
              </w:rPr>
            </w:pPr>
            <w:r>
              <w:rPr>
                <w:sz w:val="26"/>
              </w:rPr>
              <w:t>+</w:t>
            </w:r>
            <w:r>
              <w:rPr>
                <w:spacing w:val="-3"/>
                <w:sz w:val="26"/>
              </w:rPr>
              <w:t xml:space="preserve"> </w:t>
            </w:r>
            <w:r>
              <w:rPr>
                <w:sz w:val="26"/>
              </w:rPr>
              <w:t>Căn</w:t>
            </w:r>
            <w:r>
              <w:rPr>
                <w:spacing w:val="-3"/>
                <w:sz w:val="26"/>
              </w:rPr>
              <w:t xml:space="preserve"> </w:t>
            </w:r>
            <w:r>
              <w:rPr>
                <w:sz w:val="26"/>
              </w:rPr>
              <w:t>chỉnh</w:t>
            </w:r>
            <w:r>
              <w:rPr>
                <w:spacing w:val="-1"/>
                <w:sz w:val="26"/>
              </w:rPr>
              <w:t xml:space="preserve"> </w:t>
            </w:r>
            <w:r>
              <w:rPr>
                <w:sz w:val="26"/>
              </w:rPr>
              <w:t>lại</w:t>
            </w:r>
            <w:r>
              <w:rPr>
                <w:spacing w:val="-3"/>
                <w:sz w:val="26"/>
              </w:rPr>
              <w:t xml:space="preserve"> </w:t>
            </w:r>
            <w:r>
              <w:rPr>
                <w:sz w:val="26"/>
              </w:rPr>
              <w:t>các</w:t>
            </w:r>
            <w:r>
              <w:rPr>
                <w:spacing w:val="-3"/>
                <w:sz w:val="26"/>
              </w:rPr>
              <w:t xml:space="preserve"> </w:t>
            </w:r>
            <w:r>
              <w:rPr>
                <w:sz w:val="26"/>
              </w:rPr>
              <w:t>cảm</w:t>
            </w:r>
            <w:r>
              <w:rPr>
                <w:spacing w:val="-3"/>
                <w:sz w:val="26"/>
              </w:rPr>
              <w:t xml:space="preserve"> </w:t>
            </w:r>
            <w:r>
              <w:rPr>
                <w:sz w:val="26"/>
              </w:rPr>
              <w:t>biến</w:t>
            </w:r>
            <w:r>
              <w:rPr>
                <w:spacing w:val="-1"/>
                <w:sz w:val="26"/>
              </w:rPr>
              <w:t xml:space="preserve"> </w:t>
            </w:r>
            <w:r>
              <w:rPr>
                <w:sz w:val="26"/>
              </w:rPr>
              <w:t>mức</w:t>
            </w:r>
            <w:r>
              <w:rPr>
                <w:spacing w:val="-3"/>
                <w:sz w:val="26"/>
              </w:rPr>
              <w:t xml:space="preserve"> </w:t>
            </w:r>
            <w:r>
              <w:rPr>
                <w:sz w:val="26"/>
              </w:rPr>
              <w:t>hóa</w:t>
            </w:r>
            <w:r>
              <w:rPr>
                <w:spacing w:val="-2"/>
                <w:sz w:val="26"/>
              </w:rPr>
              <w:t xml:space="preserve"> </w:t>
            </w:r>
            <w:r>
              <w:rPr>
                <w:sz w:val="26"/>
              </w:rPr>
              <w:t>chất,</w:t>
            </w:r>
            <w:r>
              <w:rPr>
                <w:spacing w:val="-3"/>
                <w:sz w:val="26"/>
              </w:rPr>
              <w:t xml:space="preserve"> </w:t>
            </w:r>
            <w:r>
              <w:rPr>
                <w:sz w:val="26"/>
              </w:rPr>
              <w:t>cảm</w:t>
            </w:r>
            <w:r>
              <w:rPr>
                <w:spacing w:val="-3"/>
                <w:sz w:val="26"/>
              </w:rPr>
              <w:t xml:space="preserve"> </w:t>
            </w:r>
            <w:r>
              <w:rPr>
                <w:sz w:val="26"/>
              </w:rPr>
              <w:t>biến</w:t>
            </w:r>
            <w:r>
              <w:rPr>
                <w:spacing w:val="-3"/>
                <w:sz w:val="26"/>
              </w:rPr>
              <w:t xml:space="preserve"> </w:t>
            </w:r>
            <w:r>
              <w:rPr>
                <w:sz w:val="26"/>
              </w:rPr>
              <w:t>nhiệt</w:t>
            </w:r>
            <w:r>
              <w:rPr>
                <w:spacing w:val="-3"/>
                <w:sz w:val="26"/>
              </w:rPr>
              <w:t xml:space="preserve"> </w:t>
            </w:r>
            <w:r>
              <w:rPr>
                <w:sz w:val="26"/>
              </w:rPr>
              <w:t>độ</w:t>
            </w:r>
            <w:r>
              <w:rPr>
                <w:spacing w:val="-3"/>
                <w:sz w:val="26"/>
              </w:rPr>
              <w:t xml:space="preserve"> </w:t>
            </w:r>
            <w:r>
              <w:rPr>
                <w:sz w:val="26"/>
              </w:rPr>
              <w:t>buồng,</w:t>
            </w:r>
            <w:r>
              <w:rPr>
                <w:spacing w:val="-3"/>
                <w:sz w:val="26"/>
              </w:rPr>
              <w:t xml:space="preserve"> </w:t>
            </w:r>
            <w:r>
              <w:rPr>
                <w:sz w:val="26"/>
              </w:rPr>
              <w:t>cảm</w:t>
            </w:r>
            <w:r>
              <w:rPr>
                <w:spacing w:val="-5"/>
                <w:sz w:val="26"/>
              </w:rPr>
              <w:t xml:space="preserve"> </w:t>
            </w:r>
            <w:r>
              <w:rPr>
                <w:sz w:val="26"/>
              </w:rPr>
              <w:t>biến nhiệt độ các bình nến, cảm biến tỷ trọng riêng, cảm biến áp suất.</w:t>
            </w:r>
          </w:p>
          <w:p w14:paraId="52938746">
            <w:pPr>
              <w:pStyle w:val="22"/>
              <w:spacing w:before="6"/>
              <w:ind w:left="107"/>
              <w:rPr>
                <w:b/>
                <w:sz w:val="26"/>
              </w:rPr>
            </w:pPr>
            <w:r>
              <w:rPr>
                <w:b/>
                <w:sz w:val="26"/>
              </w:rPr>
              <w:t>-</w:t>
            </w:r>
            <w:r>
              <w:rPr>
                <w:b/>
                <w:spacing w:val="-6"/>
                <w:sz w:val="26"/>
              </w:rPr>
              <w:t xml:space="preserve"> </w:t>
            </w:r>
            <w:r>
              <w:rPr>
                <w:b/>
                <w:sz w:val="26"/>
              </w:rPr>
              <w:t>Sau</w:t>
            </w:r>
            <w:r>
              <w:rPr>
                <w:b/>
                <w:spacing w:val="-6"/>
                <w:sz w:val="26"/>
              </w:rPr>
              <w:t xml:space="preserve"> </w:t>
            </w:r>
            <w:r>
              <w:rPr>
                <w:b/>
                <w:sz w:val="26"/>
              </w:rPr>
              <w:t>khi</w:t>
            </w:r>
            <w:r>
              <w:rPr>
                <w:b/>
                <w:spacing w:val="-6"/>
                <w:sz w:val="26"/>
              </w:rPr>
              <w:t xml:space="preserve"> </w:t>
            </w:r>
            <w:r>
              <w:rPr>
                <w:b/>
                <w:sz w:val="26"/>
              </w:rPr>
              <w:t>sửa</w:t>
            </w:r>
            <w:r>
              <w:rPr>
                <w:b/>
                <w:spacing w:val="-6"/>
                <w:sz w:val="26"/>
              </w:rPr>
              <w:t xml:space="preserve"> </w:t>
            </w:r>
            <w:r>
              <w:rPr>
                <w:b/>
                <w:sz w:val="26"/>
              </w:rPr>
              <w:t>chữa</w:t>
            </w:r>
            <w:r>
              <w:rPr>
                <w:b/>
                <w:spacing w:val="-4"/>
                <w:sz w:val="26"/>
              </w:rPr>
              <w:t xml:space="preserve"> </w:t>
            </w:r>
            <w:r>
              <w:rPr>
                <w:b/>
                <w:sz w:val="26"/>
              </w:rPr>
              <w:t>máy</w:t>
            </w:r>
            <w:r>
              <w:rPr>
                <w:b/>
                <w:spacing w:val="-3"/>
                <w:sz w:val="26"/>
              </w:rPr>
              <w:t xml:space="preserve"> </w:t>
            </w:r>
            <w:r>
              <w:rPr>
                <w:b/>
                <w:sz w:val="26"/>
              </w:rPr>
              <w:t>chuyển</w:t>
            </w:r>
            <w:r>
              <w:rPr>
                <w:b/>
                <w:spacing w:val="-6"/>
                <w:sz w:val="26"/>
              </w:rPr>
              <w:t xml:space="preserve"> </w:t>
            </w:r>
            <w:r>
              <w:rPr>
                <w:b/>
                <w:sz w:val="26"/>
              </w:rPr>
              <w:t>bệnh</w:t>
            </w:r>
            <w:r>
              <w:rPr>
                <w:b/>
                <w:spacing w:val="-5"/>
                <w:sz w:val="26"/>
              </w:rPr>
              <w:t xml:space="preserve"> </w:t>
            </w:r>
            <w:r>
              <w:rPr>
                <w:b/>
                <w:sz w:val="26"/>
              </w:rPr>
              <w:t>phẩm</w:t>
            </w:r>
            <w:r>
              <w:rPr>
                <w:b/>
                <w:spacing w:val="-6"/>
                <w:sz w:val="26"/>
              </w:rPr>
              <w:t xml:space="preserve"> </w:t>
            </w:r>
            <w:r>
              <w:rPr>
                <w:b/>
                <w:sz w:val="26"/>
              </w:rPr>
              <w:t>model:</w:t>
            </w:r>
            <w:r>
              <w:rPr>
                <w:b/>
                <w:spacing w:val="-6"/>
                <w:sz w:val="26"/>
              </w:rPr>
              <w:t xml:space="preserve"> </w:t>
            </w:r>
            <w:r>
              <w:rPr>
                <w:b/>
                <w:sz w:val="26"/>
              </w:rPr>
              <w:t>Excelsior</w:t>
            </w:r>
            <w:r>
              <w:rPr>
                <w:b/>
                <w:spacing w:val="-3"/>
                <w:sz w:val="26"/>
              </w:rPr>
              <w:t xml:space="preserve"> </w:t>
            </w:r>
            <w:r>
              <w:rPr>
                <w:b/>
                <w:sz w:val="26"/>
              </w:rPr>
              <w:t>AS;</w:t>
            </w:r>
            <w:r>
              <w:rPr>
                <w:b/>
                <w:spacing w:val="-4"/>
                <w:sz w:val="26"/>
              </w:rPr>
              <w:t xml:space="preserve"> </w:t>
            </w:r>
            <w:r>
              <w:rPr>
                <w:b/>
                <w:spacing w:val="-2"/>
                <w:sz w:val="26"/>
              </w:rPr>
              <w:t>Hãng/nước</w:t>
            </w:r>
          </w:p>
          <w:p w14:paraId="00B971B5">
            <w:pPr>
              <w:pStyle w:val="22"/>
              <w:spacing w:before="45"/>
              <w:ind w:left="107"/>
              <w:rPr>
                <w:b/>
                <w:sz w:val="26"/>
              </w:rPr>
            </w:pPr>
            <w:r>
              <w:rPr>
                <w:b/>
                <w:sz w:val="26"/>
              </w:rPr>
              <w:t>sản</w:t>
            </w:r>
            <w:r>
              <w:rPr>
                <w:b/>
                <w:spacing w:val="-6"/>
                <w:sz w:val="26"/>
              </w:rPr>
              <w:t xml:space="preserve"> </w:t>
            </w:r>
            <w:r>
              <w:rPr>
                <w:b/>
                <w:sz w:val="26"/>
              </w:rPr>
              <w:t>xuất:</w:t>
            </w:r>
            <w:r>
              <w:rPr>
                <w:b/>
                <w:spacing w:val="54"/>
                <w:sz w:val="26"/>
              </w:rPr>
              <w:t xml:space="preserve"> </w:t>
            </w:r>
            <w:r>
              <w:rPr>
                <w:b/>
                <w:sz w:val="26"/>
              </w:rPr>
              <w:t>Thermo</w:t>
            </w:r>
            <w:r>
              <w:rPr>
                <w:b/>
                <w:spacing w:val="-6"/>
                <w:sz w:val="26"/>
              </w:rPr>
              <w:t xml:space="preserve"> </w:t>
            </w:r>
            <w:r>
              <w:rPr>
                <w:b/>
                <w:sz w:val="26"/>
              </w:rPr>
              <w:t>Shandon/</w:t>
            </w:r>
            <w:r>
              <w:rPr>
                <w:b/>
                <w:spacing w:val="-4"/>
                <w:sz w:val="26"/>
              </w:rPr>
              <w:t xml:space="preserve"> </w:t>
            </w:r>
            <w:r>
              <w:rPr>
                <w:b/>
                <w:sz w:val="26"/>
              </w:rPr>
              <w:t>UK</w:t>
            </w:r>
            <w:r>
              <w:rPr>
                <w:b/>
                <w:spacing w:val="-5"/>
                <w:sz w:val="26"/>
              </w:rPr>
              <w:t xml:space="preserve"> </w:t>
            </w:r>
            <w:r>
              <w:rPr>
                <w:b/>
                <w:sz w:val="26"/>
              </w:rPr>
              <w:t>máy</w:t>
            </w:r>
            <w:r>
              <w:rPr>
                <w:b/>
                <w:spacing w:val="-4"/>
                <w:sz w:val="26"/>
              </w:rPr>
              <w:t xml:space="preserve"> </w:t>
            </w:r>
            <w:r>
              <w:rPr>
                <w:b/>
                <w:sz w:val="26"/>
              </w:rPr>
              <w:t>hoạt</w:t>
            </w:r>
            <w:r>
              <w:rPr>
                <w:b/>
                <w:spacing w:val="-3"/>
                <w:sz w:val="26"/>
              </w:rPr>
              <w:t xml:space="preserve"> </w:t>
            </w:r>
            <w:r>
              <w:rPr>
                <w:b/>
                <w:sz w:val="26"/>
              </w:rPr>
              <w:t>động</w:t>
            </w:r>
            <w:r>
              <w:rPr>
                <w:b/>
                <w:spacing w:val="-6"/>
                <w:sz w:val="26"/>
              </w:rPr>
              <w:t xml:space="preserve"> </w:t>
            </w:r>
            <w:r>
              <w:rPr>
                <w:b/>
                <w:sz w:val="26"/>
              </w:rPr>
              <w:t>bình</w:t>
            </w:r>
            <w:r>
              <w:rPr>
                <w:b/>
                <w:spacing w:val="-6"/>
                <w:sz w:val="26"/>
              </w:rPr>
              <w:t xml:space="preserve"> </w:t>
            </w:r>
            <w:r>
              <w:rPr>
                <w:b/>
                <w:spacing w:val="-2"/>
                <w:sz w:val="26"/>
              </w:rPr>
              <w:t>thường.</w:t>
            </w:r>
          </w:p>
        </w:tc>
        <w:tc>
          <w:tcPr>
            <w:tcW w:w="1404" w:type="dxa"/>
          </w:tcPr>
          <w:p w14:paraId="654BE818">
            <w:pPr>
              <w:pStyle w:val="22"/>
              <w:rPr>
                <w:sz w:val="24"/>
              </w:rPr>
            </w:pPr>
          </w:p>
        </w:tc>
        <w:tc>
          <w:tcPr>
            <w:tcW w:w="1743" w:type="dxa"/>
          </w:tcPr>
          <w:p w14:paraId="2C13DB87">
            <w:pPr>
              <w:pStyle w:val="22"/>
              <w:rPr>
                <w:sz w:val="24"/>
              </w:rPr>
            </w:pPr>
          </w:p>
        </w:tc>
      </w:tr>
    </w:tbl>
    <w:p w14:paraId="087C6643"/>
    <w:p w14:paraId="73166578">
      <w:pPr>
        <w:tabs>
          <w:tab w:val="left" w:pos="3552"/>
        </w:tabs>
        <w:rPr>
          <w:b/>
          <w:bCs/>
          <w:color w:val="000000" w:themeColor="text1"/>
          <w:szCs w:val="28"/>
          <w:lang w:val="nl-NL"/>
          <w14:textFill>
            <w14:solidFill>
              <w14:schemeClr w14:val="tx1"/>
            </w14:solidFill>
          </w14:textFill>
        </w:rPr>
        <w:sectPr>
          <w:pgSz w:w="16838" w:h="11906" w:orient="landscape"/>
          <w:pgMar w:top="1134" w:right="1134" w:bottom="1134" w:left="1701" w:header="709" w:footer="709" w:gutter="0"/>
          <w:cols w:space="0" w:num="1"/>
          <w:docGrid w:linePitch="381" w:charSpace="0"/>
        </w:sectPr>
      </w:pPr>
    </w:p>
    <w:p w14:paraId="37FDECD6">
      <w:pPr>
        <w:tabs>
          <w:tab w:val="left" w:pos="3276"/>
        </w:tabs>
        <w:spacing w:line="240" w:lineRule="auto"/>
        <w:rPr>
          <w:i/>
          <w:color w:val="000000" w:themeColor="text1"/>
          <w:sz w:val="27"/>
          <w:szCs w:val="27"/>
          <w14:textFill>
            <w14:solidFill>
              <w14:schemeClr w14:val="tx1"/>
            </w14:solidFill>
          </w14:textFill>
        </w:rPr>
      </w:pPr>
      <w:bookmarkStart w:id="0" w:name="_Hlk180570931"/>
      <w:r>
        <w:rPr>
          <w:i/>
          <w:color w:val="000000" w:themeColor="text1"/>
          <w:sz w:val="27"/>
          <w:szCs w:val="27"/>
          <w14:textFill>
            <w14:solidFill>
              <w14:schemeClr w14:val="tx1"/>
            </w14:solidFill>
          </w14:textFill>
        </w:rPr>
        <w:t xml:space="preserve">Mẫu bảng báo giá kèm theo Thư mời báo giá ngày </w:t>
      </w:r>
      <w:r>
        <w:rPr>
          <w:i/>
          <w:color w:val="000000" w:themeColor="text1"/>
          <w:sz w:val="27"/>
          <w:szCs w:val="27"/>
          <w:lang w:val="en-US"/>
          <w14:textFill>
            <w14:solidFill>
              <w14:schemeClr w14:val="tx1"/>
            </w14:solidFill>
          </w14:textFill>
        </w:rPr>
        <w:t>15/9/2026</w:t>
      </w:r>
      <w:r>
        <w:rPr>
          <w:i/>
          <w:color w:val="000000" w:themeColor="text1"/>
          <w:sz w:val="27"/>
          <w:szCs w:val="27"/>
          <w14:textFill>
            <w14:solidFill>
              <w14:schemeClr w14:val="tx1"/>
            </w14:solidFill>
          </w14:textFill>
        </w:rPr>
        <w:t>)</w:t>
      </w:r>
    </w:p>
    <w:tbl>
      <w:tblPr>
        <w:tblStyle w:val="11"/>
        <w:tblW w:w="143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11623"/>
      </w:tblGrid>
      <w:tr w14:paraId="702B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94" w:type="dxa"/>
          </w:tcPr>
          <w:p w14:paraId="2373990D">
            <w:pPr>
              <w:spacing w:after="0" w:line="240" w:lineRule="auto"/>
              <w:rPr>
                <w:rFonts w:eastAsia="Calibri"/>
                <w:b/>
                <w:color w:val="000000" w:themeColor="text1"/>
                <w:sz w:val="22"/>
                <w14:textFill>
                  <w14:solidFill>
                    <w14:schemeClr w14:val="tx1"/>
                  </w14:solidFill>
                </w14:textFill>
              </w:rPr>
            </w:pPr>
            <w:r>
              <w:rPr>
                <w:rFonts w:eastAsia="Calibri"/>
                <w:b/>
                <w:color w:val="000000" w:themeColor="text1"/>
                <w:sz w:val="22"/>
                <w14:textFill>
                  <w14:solidFill>
                    <w14:schemeClr w14:val="tx1"/>
                  </w14:solidFill>
                </w14:textFill>
              </w:rPr>
              <w:t>CÔNG TY…………….</w:t>
            </w:r>
          </w:p>
          <w:p w14:paraId="24C340E5">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Đ</w:t>
            </w:r>
            <w:r>
              <w:rPr>
                <w:rFonts w:eastAsia="Calibri"/>
                <w:color w:val="000000" w:themeColor="text1"/>
                <w:sz w:val="22"/>
                <w:lang w:val="en-US"/>
                <w14:textFill>
                  <w14:solidFill>
                    <w14:schemeClr w14:val="tx1"/>
                  </w14:solidFill>
                </w14:textFill>
              </w:rPr>
              <w:t>ịa chỉ</w:t>
            </w:r>
            <w:r>
              <w:rPr>
                <w:rFonts w:eastAsia="Calibri"/>
                <w:color w:val="000000" w:themeColor="text1"/>
                <w:sz w:val="22"/>
                <w14:textFill>
                  <w14:solidFill>
                    <w14:schemeClr w14:val="tx1"/>
                  </w14:solidFill>
                </w14:textFill>
              </w:rPr>
              <w:t>:………………….</w:t>
            </w:r>
          </w:p>
          <w:p w14:paraId="719D5B5E">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Email:…………………</w:t>
            </w:r>
          </w:p>
          <w:p w14:paraId="3CC71E9C">
            <w:pPr>
              <w:spacing w:after="0" w:line="240" w:lineRule="auto"/>
              <w:rPr>
                <w:color w:val="000000" w:themeColor="text1"/>
                <w:sz w:val="26"/>
                <w:szCs w:val="20"/>
                <w14:textFill>
                  <w14:solidFill>
                    <w14:schemeClr w14:val="tx1"/>
                  </w14:solidFill>
                </w14:textFill>
              </w:rPr>
            </w:pPr>
            <w:r>
              <w:rPr>
                <w:rFonts w:eastAsia="Calibri"/>
                <w:color w:val="000000" w:themeColor="text1"/>
                <w:sz w:val="22"/>
                <w14:textFill>
                  <w14:solidFill>
                    <w14:schemeClr w14:val="tx1"/>
                  </w14:solidFill>
                </w14:textFill>
              </w:rPr>
              <w:t>Số ĐT liên lạc:………..</w:t>
            </w:r>
          </w:p>
        </w:tc>
        <w:tc>
          <w:tcPr>
            <w:tcW w:w="11623" w:type="dxa"/>
          </w:tcPr>
          <w:p w14:paraId="3DEE0B15">
            <w:pPr>
              <w:spacing w:after="0" w:line="240" w:lineRule="auto"/>
              <w:rPr>
                <w:color w:val="000000" w:themeColor="text1"/>
                <w:sz w:val="26"/>
                <w:szCs w:val="20"/>
                <w14:textFill>
                  <w14:solidFill>
                    <w14:schemeClr w14:val="tx1"/>
                  </w14:solidFill>
                </w14:textFill>
              </w:rPr>
            </w:pPr>
          </w:p>
        </w:tc>
      </w:tr>
    </w:tbl>
    <w:p w14:paraId="61DF7DFF">
      <w:pPr>
        <w:spacing w:after="0" w:line="240" w:lineRule="auto"/>
        <w:jc w:val="center"/>
        <w:rPr>
          <w:b/>
          <w:color w:val="000000" w:themeColor="text1"/>
          <w:sz w:val="30"/>
          <w:szCs w:val="30"/>
          <w14:textFill>
            <w14:solidFill>
              <w14:schemeClr w14:val="tx1"/>
            </w14:solidFill>
          </w14:textFill>
        </w:rPr>
      </w:pPr>
      <w:r>
        <w:rPr>
          <w:b/>
          <w:color w:val="000000" w:themeColor="text1"/>
          <w:sz w:val="30"/>
          <w:szCs w:val="30"/>
          <w14:textFill>
            <w14:solidFill>
              <w14:schemeClr w14:val="tx1"/>
            </w14:solidFill>
          </w14:textFill>
        </w:rPr>
        <w:t>BẢNG BÁO GIÁ</w:t>
      </w:r>
    </w:p>
    <w:p w14:paraId="55F19C3E">
      <w:pPr>
        <w:spacing w:after="0" w:line="240" w:lineRule="auto"/>
        <w:jc w:val="center"/>
        <w:rPr>
          <w:b/>
          <w:color w:val="000000" w:themeColor="text1"/>
          <w:sz w:val="30"/>
          <w:szCs w:val="30"/>
          <w14:textFill>
            <w14:solidFill>
              <w14:schemeClr w14:val="tx1"/>
            </w14:solidFill>
          </w14:textFill>
        </w:rPr>
      </w:pPr>
    </w:p>
    <w:p w14:paraId="3103D2FC">
      <w:pPr>
        <w:spacing w:before="60" w:after="60" w:line="240" w:lineRule="auto"/>
        <w:rPr>
          <w:color w:val="000000" w:themeColor="text1"/>
          <w:sz w:val="27"/>
          <w:szCs w:val="27"/>
          <w:lang w:val="en-US"/>
          <w14:textFill>
            <w14:solidFill>
              <w14:schemeClr w14:val="tx1"/>
            </w14:solidFill>
          </w14:textFill>
        </w:rPr>
      </w:pPr>
      <w:r>
        <w:rPr>
          <w:color w:val="000000" w:themeColor="text1"/>
          <w:sz w:val="27"/>
          <w:szCs w:val="27"/>
          <w14:textFill>
            <w14:solidFill>
              <w14:schemeClr w14:val="tx1"/>
            </w14:solidFill>
          </w14:textFill>
        </w:rPr>
        <w:t>Kính gửi: BỆNH VIỆN ĐA KHOA BẮC NINH</w:t>
      </w:r>
      <w:r>
        <w:rPr>
          <w:color w:val="000000" w:themeColor="text1"/>
          <w:sz w:val="27"/>
          <w:szCs w:val="27"/>
          <w:lang w:val="en-US"/>
          <w14:textFill>
            <w14:solidFill>
              <w14:schemeClr w14:val="tx1"/>
            </w14:solidFill>
          </w14:textFill>
        </w:rPr>
        <w:t xml:space="preserve"> SỐ 2</w:t>
      </w:r>
    </w:p>
    <w:p w14:paraId="7AC1ECED">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Địa chỉ: Đường Nguyễn Quyền – Phường Võ Cường– Tỉnh Bắc Ninh        </w:t>
      </w:r>
    </w:p>
    <w:p w14:paraId="7CAB4910">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Điện thoại: 0222 3 821 242 </w:t>
      </w:r>
    </w:p>
    <w:p w14:paraId="521EEC83">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Email: bvdkbacninh@gmail.com.</w:t>
      </w:r>
    </w:p>
    <w:p w14:paraId="536B3E66">
      <w:pPr>
        <w:spacing w:after="120" w:line="320" w:lineRule="exact"/>
        <w:jc w:val="both"/>
        <w:rPr>
          <w:bCs/>
          <w:szCs w:val="28"/>
          <w:shd w:val="clear" w:color="auto" w:fill="FFFFFF"/>
          <w:lang w:eastAsia="vi-VN"/>
        </w:rPr>
      </w:pPr>
    </w:p>
    <w:p w14:paraId="20A7225E">
      <w:pPr>
        <w:spacing w:after="120" w:line="320" w:lineRule="exact"/>
        <w:jc w:val="both"/>
        <w:rPr>
          <w:b/>
          <w:color w:val="000000"/>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Cs w:val="28"/>
          <w:shd w:val="clear" w:color="auto" w:fill="FFFFFF"/>
          <w:lang w:eastAsia="vi-VN"/>
        </w:rPr>
        <w:t xml:space="preserve"> báo giá </w:t>
      </w:r>
      <w:r>
        <w:rPr>
          <w:b/>
          <w:color w:val="000000"/>
          <w:szCs w:val="28"/>
          <w:lang w:val="en-US"/>
        </w:rPr>
        <w:t>Sửa chữa, bảo dưỡng máy chuyển bệnh phẩm năm 2026</w:t>
      </w:r>
      <w:r>
        <w:rPr>
          <w:b/>
          <w:bCs/>
          <w:szCs w:val="28"/>
          <w:shd w:val="clear" w:color="auto" w:fill="FFFFFF"/>
          <w:lang w:eastAsia="vi-VN"/>
        </w:rPr>
        <w:t xml:space="preserve"> </w:t>
      </w:r>
      <w:r>
        <w:rPr>
          <w:bCs/>
          <w:szCs w:val="28"/>
          <w:shd w:val="clear" w:color="auto" w:fill="FFFFFF"/>
          <w:lang w:eastAsia="vi-VN"/>
        </w:rPr>
        <w:t>như sau:</w:t>
      </w:r>
    </w:p>
    <w:p w14:paraId="2D1C2CB3">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1. Danh mục hàng hóa/dịch vụ:</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907"/>
        <w:gridCol w:w="4001"/>
        <w:gridCol w:w="1038"/>
        <w:gridCol w:w="1132"/>
        <w:gridCol w:w="1635"/>
        <w:gridCol w:w="1718"/>
      </w:tblGrid>
      <w:tr w14:paraId="2230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277" w:type="pct"/>
            <w:shd w:val="clear" w:color="auto" w:fill="auto"/>
            <w:vAlign w:val="center"/>
          </w:tcPr>
          <w:p w14:paraId="2224AE95">
            <w:pPr>
              <w:spacing w:after="0" w:line="240" w:lineRule="auto"/>
              <w:jc w:val="center"/>
              <w:rPr>
                <w:rFonts w:eastAsia="Times New Roman" w:cs="Times New Roman"/>
                <w:b/>
                <w:bCs/>
                <w:color w:val="000000" w:themeColor="text1"/>
                <w:szCs w:val="28"/>
                <w:lang w:val="en-US"/>
                <w14:textFill>
                  <w14:solidFill>
                    <w14:schemeClr w14:val="tx1"/>
                  </w14:solidFill>
                </w14:textFill>
              </w:rPr>
            </w:pPr>
            <w:bookmarkStart w:id="1" w:name="_Hlk180570894"/>
            <w:r>
              <w:rPr>
                <w:rFonts w:eastAsia="Times New Roman" w:cs="Times New Roman"/>
                <w:b/>
                <w:bCs/>
                <w:color w:val="000000" w:themeColor="text1"/>
                <w:szCs w:val="28"/>
                <w:lang w:val="en-US"/>
                <w14:textFill>
                  <w14:solidFill>
                    <w14:schemeClr w14:val="tx1"/>
                  </w14:solidFill>
                </w14:textFill>
              </w:rPr>
              <w:t>Stt</w:t>
            </w:r>
          </w:p>
        </w:tc>
        <w:tc>
          <w:tcPr>
            <w:tcW w:w="1374" w:type="pct"/>
            <w:shd w:val="clear" w:color="auto" w:fill="auto"/>
            <w:vAlign w:val="center"/>
          </w:tcPr>
          <w:p w14:paraId="744A543B">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Danh mục hàng hóa/dịch vụ</w:t>
            </w:r>
          </w:p>
        </w:tc>
        <w:tc>
          <w:tcPr>
            <w:tcW w:w="1407" w:type="pct"/>
            <w:shd w:val="clear" w:color="auto" w:fill="auto"/>
            <w:vAlign w:val="center"/>
          </w:tcPr>
          <w:p w14:paraId="628E4DEC">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Thông số</w:t>
            </w:r>
            <w:r>
              <w:rPr>
                <w:rFonts w:eastAsia="Times New Roman" w:cs="Times New Roman"/>
                <w:b/>
                <w:bCs/>
                <w:color w:val="000000" w:themeColor="text1"/>
                <w:szCs w:val="28"/>
                <w:lang w:val="en-US"/>
                <w14:textFill>
                  <w14:solidFill>
                    <w14:schemeClr w14:val="tx1"/>
                  </w14:solidFill>
                </w14:textFill>
              </w:rPr>
              <w:br w:type="textWrapping"/>
            </w:r>
            <w:r>
              <w:rPr>
                <w:rFonts w:eastAsia="Times New Roman" w:cs="Times New Roman"/>
                <w:b/>
                <w:bCs/>
                <w:color w:val="000000" w:themeColor="text1"/>
                <w:szCs w:val="28"/>
                <w:lang w:val="en-US"/>
                <w14:textFill>
                  <w14:solidFill>
                    <w14:schemeClr w14:val="tx1"/>
                  </w14:solidFill>
                </w14:textFill>
              </w:rPr>
              <w:t xml:space="preserve"> kỹ thuật</w:t>
            </w:r>
          </w:p>
        </w:tc>
        <w:tc>
          <w:tcPr>
            <w:tcW w:w="365" w:type="pct"/>
            <w:shd w:val="clear" w:color="auto" w:fill="auto"/>
            <w:vAlign w:val="center"/>
          </w:tcPr>
          <w:p w14:paraId="0850458F">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ĐVT</w:t>
            </w:r>
          </w:p>
        </w:tc>
        <w:tc>
          <w:tcPr>
            <w:tcW w:w="398" w:type="pct"/>
            <w:shd w:val="clear" w:color="auto" w:fill="auto"/>
            <w:vAlign w:val="center"/>
          </w:tcPr>
          <w:p w14:paraId="0A8924DE">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Số lượng</w:t>
            </w:r>
          </w:p>
        </w:tc>
        <w:tc>
          <w:tcPr>
            <w:tcW w:w="575" w:type="pct"/>
            <w:shd w:val="clear" w:color="auto" w:fill="auto"/>
            <w:vAlign w:val="center"/>
          </w:tcPr>
          <w:p w14:paraId="1122AB08">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Đơn giá (VNĐ)</w:t>
            </w:r>
          </w:p>
        </w:tc>
        <w:tc>
          <w:tcPr>
            <w:tcW w:w="604" w:type="pct"/>
            <w:shd w:val="clear" w:color="auto" w:fill="auto"/>
            <w:vAlign w:val="center"/>
          </w:tcPr>
          <w:p w14:paraId="7A080EE5">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Thành tiền</w:t>
            </w:r>
            <w:r>
              <w:rPr>
                <w:rFonts w:eastAsia="Times New Roman" w:cs="Times New Roman"/>
                <w:b/>
                <w:bCs/>
                <w:color w:val="000000" w:themeColor="text1"/>
                <w:szCs w:val="28"/>
                <w:lang w:val="en-US"/>
                <w14:textFill>
                  <w14:solidFill>
                    <w14:schemeClr w14:val="tx1"/>
                  </w14:solidFill>
                </w14:textFill>
              </w:rPr>
              <w:br w:type="textWrapping"/>
            </w:r>
            <w:r>
              <w:rPr>
                <w:rFonts w:eastAsia="Times New Roman" w:cs="Times New Roman"/>
                <w:b/>
                <w:bCs/>
                <w:color w:val="000000" w:themeColor="text1"/>
                <w:szCs w:val="28"/>
                <w:lang w:val="en-US"/>
                <w14:textFill>
                  <w14:solidFill>
                    <w14:schemeClr w14:val="tx1"/>
                  </w14:solidFill>
                </w14:textFill>
              </w:rPr>
              <w:t>( VND)</w:t>
            </w:r>
          </w:p>
        </w:tc>
      </w:tr>
      <w:tr w14:paraId="3A9E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3526A902">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1</w:t>
            </w:r>
          </w:p>
        </w:tc>
        <w:tc>
          <w:tcPr>
            <w:tcW w:w="1374" w:type="pct"/>
            <w:shd w:val="clear" w:color="auto" w:fill="auto"/>
          </w:tcPr>
          <w:p w14:paraId="272E9023">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405C6376">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33606A0E">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14D159CE">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330B42D4">
            <w:pPr>
              <w:spacing w:after="0" w:line="240" w:lineRule="auto"/>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 </w:t>
            </w:r>
          </w:p>
        </w:tc>
        <w:tc>
          <w:tcPr>
            <w:tcW w:w="604" w:type="pct"/>
            <w:shd w:val="clear" w:color="auto" w:fill="auto"/>
            <w:noWrap/>
            <w:vAlign w:val="bottom"/>
          </w:tcPr>
          <w:p w14:paraId="520F939C">
            <w:pPr>
              <w:spacing w:after="0" w:line="240" w:lineRule="auto"/>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 </w:t>
            </w:r>
          </w:p>
        </w:tc>
      </w:tr>
      <w:tr w14:paraId="5756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1BE86B62">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2</w:t>
            </w:r>
          </w:p>
        </w:tc>
        <w:tc>
          <w:tcPr>
            <w:tcW w:w="1374" w:type="pct"/>
            <w:shd w:val="clear" w:color="auto" w:fill="auto"/>
          </w:tcPr>
          <w:p w14:paraId="3E6C4693">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5ADC432D">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4F0A0404">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4E48F228">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5F7EC72A">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604" w:type="pct"/>
            <w:shd w:val="clear" w:color="auto" w:fill="auto"/>
            <w:noWrap/>
            <w:vAlign w:val="bottom"/>
          </w:tcPr>
          <w:p w14:paraId="1DAB7FE9">
            <w:pPr>
              <w:spacing w:after="0" w:line="240" w:lineRule="auto"/>
              <w:rPr>
                <w:rFonts w:eastAsia="Times New Roman" w:cs="Times New Roman"/>
                <w:b/>
                <w:bCs/>
                <w:color w:val="000000" w:themeColor="text1"/>
                <w:szCs w:val="28"/>
                <w:lang w:val="en-US"/>
                <w14:textFill>
                  <w14:solidFill>
                    <w14:schemeClr w14:val="tx1"/>
                  </w14:solidFill>
                </w14:textFill>
              </w:rPr>
            </w:pPr>
          </w:p>
        </w:tc>
      </w:tr>
      <w:tr w14:paraId="4D9A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78625110">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w:t>
            </w:r>
          </w:p>
        </w:tc>
        <w:tc>
          <w:tcPr>
            <w:tcW w:w="1374" w:type="pct"/>
            <w:shd w:val="clear" w:color="auto" w:fill="auto"/>
          </w:tcPr>
          <w:p w14:paraId="6ECCC646">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40DF6830">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55ACBD8C">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5EF081F8">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4BB6E654">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604" w:type="pct"/>
            <w:shd w:val="clear" w:color="auto" w:fill="auto"/>
            <w:noWrap/>
            <w:vAlign w:val="bottom"/>
          </w:tcPr>
          <w:p w14:paraId="42AEF92F">
            <w:pPr>
              <w:spacing w:after="0" w:line="240" w:lineRule="auto"/>
              <w:rPr>
                <w:rFonts w:eastAsia="Times New Roman" w:cs="Times New Roman"/>
                <w:b/>
                <w:bCs/>
                <w:color w:val="000000" w:themeColor="text1"/>
                <w:szCs w:val="28"/>
                <w:lang w:val="en-US"/>
                <w14:textFill>
                  <w14:solidFill>
                    <w14:schemeClr w14:val="tx1"/>
                  </w14:solidFill>
                </w14:textFill>
              </w:rPr>
            </w:pPr>
          </w:p>
        </w:tc>
      </w:tr>
      <w:tr w14:paraId="4540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6F8FB5D7">
            <w:pPr>
              <w:spacing w:after="0" w:line="240" w:lineRule="auto"/>
              <w:jc w:val="center"/>
              <w:rPr>
                <w:rFonts w:eastAsia="Times New Roman" w:cs="Times New Roman"/>
                <w:bCs/>
                <w:color w:val="000000" w:themeColor="text1"/>
                <w:szCs w:val="28"/>
                <w:lang w:val="en-US"/>
                <w14:textFill>
                  <w14:solidFill>
                    <w14:schemeClr w14:val="tx1"/>
                  </w14:solidFill>
                </w14:textFill>
              </w:rPr>
            </w:pPr>
          </w:p>
        </w:tc>
        <w:tc>
          <w:tcPr>
            <w:tcW w:w="4723" w:type="pct"/>
            <w:gridSpan w:val="6"/>
            <w:shd w:val="clear" w:color="auto" w:fill="auto"/>
          </w:tcPr>
          <w:p w14:paraId="3C53A1E8">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Tổng cộng</w:t>
            </w:r>
          </w:p>
          <w:p w14:paraId="58FB8C3E">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(Số tiền bằng chữ:...............)</w:t>
            </w:r>
          </w:p>
        </w:tc>
      </w:tr>
    </w:tbl>
    <w:p w14:paraId="55421C5F">
      <w:pPr>
        <w:spacing w:line="240" w:lineRule="auto"/>
        <w:jc w:val="center"/>
        <w:rPr>
          <w:i/>
          <w:color w:val="000000" w:themeColor="text1"/>
          <w:sz w:val="27"/>
          <w:szCs w:val="27"/>
          <w14:textFill>
            <w14:solidFill>
              <w14:schemeClr w14:val="tx1"/>
            </w14:solidFill>
          </w14:textFill>
        </w:rPr>
      </w:pPr>
    </w:p>
    <w:p w14:paraId="0058FAE3">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2. Báo giá đã bao gồm các loại thuế, phí, lệ phí (nếu có)….và các khoản chi phí khác có liên quan, bên mua không phải trả thêm bất kỳ khoản chi phí nào khác.</w:t>
      </w:r>
    </w:p>
    <w:p w14:paraId="709D7ED9">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3. Hàng hóa mới 100%, bàn giao tại đơn vị sử dụng. </w:t>
      </w:r>
    </w:p>
    <w:p w14:paraId="7E09E74E">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4. Bảo hành: 03 tháng kể từ ngày nghiệm thu, bàn giao đưa vào sử dụng.</w:t>
      </w:r>
    </w:p>
    <w:p w14:paraId="6518475D">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5. Báo giá này có hiệu lực trong vòng: 90 ngày, kể từ ngày 24/9/2026.</w:t>
      </w:r>
    </w:p>
    <w:p w14:paraId="6F769EA9">
      <w:pPr>
        <w:spacing w:before="60" w:after="60" w:line="240" w:lineRule="auto"/>
        <w:rPr>
          <w:rFonts w:eastAsia="Calibri" w:cs="Times New Roman"/>
          <w:bCs/>
          <w:i/>
          <w:i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6. Chúng tôi cam kết:</w:t>
      </w:r>
    </w:p>
    <w:p w14:paraId="34B1BE78">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21E4CBDA">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6D1DE5">
      <w:pPr>
        <w:spacing w:before="120" w:after="0" w:line="240" w:lineRule="auto"/>
        <w:ind w:left="720" w:firstLine="720"/>
        <w:rPr>
          <w:bCs/>
          <w:color w:val="000000" w:themeColor="text1"/>
          <w:sz w:val="27"/>
          <w:szCs w:val="27"/>
          <w:lang w:val="en-US"/>
          <w14:textFill>
            <w14:solidFill>
              <w14:schemeClr w14:val="tx1"/>
            </w14:solidFill>
          </w14:textFill>
        </w:rPr>
      </w:pPr>
    </w:p>
    <w:tbl>
      <w:tblPr>
        <w:tblStyle w:val="4"/>
        <w:tblW w:w="13685" w:type="dxa"/>
        <w:tblInd w:w="0" w:type="dxa"/>
        <w:tblLayout w:type="autofit"/>
        <w:tblCellMar>
          <w:top w:w="0" w:type="dxa"/>
          <w:left w:w="108" w:type="dxa"/>
          <w:bottom w:w="0" w:type="dxa"/>
          <w:right w:w="108" w:type="dxa"/>
        </w:tblCellMar>
      </w:tblPr>
      <w:tblGrid>
        <w:gridCol w:w="6806"/>
        <w:gridCol w:w="6879"/>
      </w:tblGrid>
      <w:tr w14:paraId="50BC423A">
        <w:tblPrEx>
          <w:tblCellMar>
            <w:top w:w="0" w:type="dxa"/>
            <w:left w:w="108" w:type="dxa"/>
            <w:bottom w:w="0" w:type="dxa"/>
            <w:right w:w="108" w:type="dxa"/>
          </w:tblCellMar>
        </w:tblPrEx>
        <w:tc>
          <w:tcPr>
            <w:tcW w:w="6806" w:type="dxa"/>
          </w:tcPr>
          <w:p w14:paraId="3220C0C5">
            <w:pPr>
              <w:spacing w:after="0" w:line="240" w:lineRule="auto"/>
              <w:jc w:val="both"/>
              <w:rPr>
                <w:bCs/>
                <w:i/>
                <w:iCs/>
                <w:color w:val="000000" w:themeColor="text1"/>
                <w:sz w:val="27"/>
                <w:szCs w:val="27"/>
                <w14:textFill>
                  <w14:solidFill>
                    <w14:schemeClr w14:val="tx1"/>
                  </w14:solidFill>
                </w14:textFill>
              </w:rPr>
            </w:pPr>
          </w:p>
        </w:tc>
        <w:tc>
          <w:tcPr>
            <w:tcW w:w="6879" w:type="dxa"/>
          </w:tcPr>
          <w:p w14:paraId="2D901298">
            <w:pPr>
              <w:spacing w:after="0" w:line="240" w:lineRule="auto"/>
              <w:jc w:val="center"/>
              <w:rPr>
                <w:bCs/>
                <w:i/>
                <w:iCs/>
                <w:color w:val="000000" w:themeColor="text1"/>
                <w:sz w:val="27"/>
                <w:szCs w:val="27"/>
                <w:lang w:val="en-US"/>
                <w14:textFill>
                  <w14:solidFill>
                    <w14:schemeClr w14:val="tx1"/>
                  </w14:solidFill>
                </w14:textFill>
              </w:rPr>
            </w:pPr>
            <w:r>
              <w:rPr>
                <w:bCs/>
                <w:i/>
                <w:iCs/>
                <w:color w:val="000000" w:themeColor="text1"/>
                <w:sz w:val="27"/>
                <w:szCs w:val="27"/>
                <w14:textFill>
                  <w14:solidFill>
                    <w14:schemeClr w14:val="tx1"/>
                  </w14:solidFill>
                </w14:textFill>
              </w:rPr>
              <w:t>........, ngày ….  tháng ….  năm 202</w:t>
            </w:r>
            <w:r>
              <w:rPr>
                <w:bCs/>
                <w:i/>
                <w:iCs/>
                <w:color w:val="000000" w:themeColor="text1"/>
                <w:sz w:val="27"/>
                <w:szCs w:val="27"/>
                <w:lang w:val="en-US"/>
                <w14:textFill>
                  <w14:solidFill>
                    <w14:schemeClr w14:val="tx1"/>
                  </w14:solidFill>
                </w14:textFill>
              </w:rPr>
              <w:t>6</w:t>
            </w:r>
          </w:p>
          <w:p w14:paraId="0B262092">
            <w:pPr>
              <w:keepNext/>
              <w:widowControl w:val="0"/>
              <w:tabs>
                <w:tab w:val="left" w:pos="8120"/>
              </w:tabs>
              <w:spacing w:after="0" w:line="240" w:lineRule="auto"/>
              <w:jc w:val="center"/>
              <w:rPr>
                <w:rFonts w:eastAsia="Times New Roman" w:cs="Times New Roman"/>
                <w:b/>
                <w:color w:val="000000" w:themeColor="text1"/>
                <w:sz w:val="27"/>
                <w:szCs w:val="27"/>
                <w14:textFill>
                  <w14:solidFill>
                    <w14:schemeClr w14:val="tx1"/>
                  </w14:solidFill>
                </w14:textFill>
              </w:rPr>
            </w:pPr>
            <w:r>
              <w:rPr>
                <w:b/>
                <w:color w:val="000000" w:themeColor="text1"/>
                <w:sz w:val="27"/>
                <w:szCs w:val="27"/>
                <w14:textFill>
                  <w14:solidFill>
                    <w14:schemeClr w14:val="tx1"/>
                  </w14:solidFill>
                </w14:textFill>
              </w:rPr>
              <w:t>ĐẠI DIỆN ĐƠN VỊ BÁO GIÁ</w:t>
            </w:r>
          </w:p>
        </w:tc>
      </w:tr>
    </w:tbl>
    <w:p w14:paraId="614585F5">
      <w:pPr>
        <w:spacing w:line="240" w:lineRule="auto"/>
        <w:rPr>
          <w:color w:val="000000" w:themeColor="text1"/>
          <w:sz w:val="27"/>
          <w:szCs w:val="27"/>
          <w:lang w:val="en-US"/>
          <w14:textFill>
            <w14:solidFill>
              <w14:schemeClr w14:val="tx1"/>
            </w14:solidFill>
          </w14:textFill>
        </w:rPr>
      </w:pPr>
    </w:p>
    <w:bookmarkEnd w:id="0"/>
    <w:bookmarkEnd w:id="1"/>
    <w:p w14:paraId="332CFE45">
      <w:pPr>
        <w:tabs>
          <w:tab w:val="left" w:pos="3276"/>
        </w:tabs>
        <w:spacing w:line="240" w:lineRule="auto"/>
        <w:rPr>
          <w:color w:val="000000" w:themeColor="text1"/>
          <w:sz w:val="27"/>
          <w:szCs w:val="27"/>
          <w14:textFill>
            <w14:solidFill>
              <w14:schemeClr w14:val="tx1"/>
            </w14:solidFill>
          </w14:textFill>
        </w:rPr>
      </w:pPr>
    </w:p>
    <w:sectPr>
      <w:pgSz w:w="16838" w:h="11906" w:orient="landscape"/>
      <w:pgMar w:top="1134" w:right="1134" w:bottom="851" w:left="1701" w:header="709" w:footer="709"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07BD">
    <w:pPr>
      <w:pStyle w:val="7"/>
      <w:rPr>
        <w:i/>
        <w:iCs/>
        <w:sz w:val="24"/>
        <w:szCs w:val="24"/>
      </w:rPr>
    </w:pPr>
    <w:r>
      <w:rPr>
        <w:i/>
        <w:iCs/>
        <w:sz w:val="24"/>
        <w:szCs w:val="24"/>
        <w:lang w:val="en-US"/>
      </w:rPr>
      <w:t>Thư mời báo giá đăng tại địa chỉ https://bvdkbacninh.vn/tin-tuc/thu-moi-bao-gia</w:t>
    </w:r>
  </w:p>
  <w:p w14:paraId="6A0DD75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36617D"/>
    <w:multiLevelType w:val="multilevel"/>
    <w:tmpl w:val="7D36617D"/>
    <w:lvl w:ilvl="0" w:tentative="0">
      <w:start w:val="0"/>
      <w:numFmt w:val="bullet"/>
      <w:lvlText w:val="-"/>
      <w:lvlJc w:val="left"/>
      <w:pPr>
        <w:ind w:left="258" w:hanging="152"/>
      </w:pPr>
      <w:rPr>
        <w:rFonts w:hint="default" w:ascii="Times New Roman" w:hAnsi="Times New Roman" w:eastAsia="Times New Roman" w:cs="Times New Roman"/>
        <w:b/>
        <w:bCs/>
        <w:i w:val="0"/>
        <w:iCs w:val="0"/>
        <w:spacing w:val="0"/>
        <w:w w:val="99"/>
        <w:sz w:val="26"/>
        <w:szCs w:val="26"/>
        <w:lang w:val="vi" w:eastAsia="en-US" w:bidi="ar-SA"/>
      </w:rPr>
    </w:lvl>
    <w:lvl w:ilvl="1" w:tentative="0">
      <w:start w:val="0"/>
      <w:numFmt w:val="bullet"/>
      <w:lvlText w:val="•"/>
      <w:lvlJc w:val="left"/>
      <w:pPr>
        <w:ind w:left="1127" w:hanging="152"/>
      </w:pPr>
      <w:rPr>
        <w:rFonts w:hint="default"/>
        <w:lang w:val="vi" w:eastAsia="en-US" w:bidi="ar-SA"/>
      </w:rPr>
    </w:lvl>
    <w:lvl w:ilvl="2" w:tentative="0">
      <w:start w:val="0"/>
      <w:numFmt w:val="bullet"/>
      <w:lvlText w:val="•"/>
      <w:lvlJc w:val="left"/>
      <w:pPr>
        <w:ind w:left="1995" w:hanging="152"/>
      </w:pPr>
      <w:rPr>
        <w:rFonts w:hint="default"/>
        <w:lang w:val="vi" w:eastAsia="en-US" w:bidi="ar-SA"/>
      </w:rPr>
    </w:lvl>
    <w:lvl w:ilvl="3" w:tentative="0">
      <w:start w:val="0"/>
      <w:numFmt w:val="bullet"/>
      <w:lvlText w:val="•"/>
      <w:lvlJc w:val="left"/>
      <w:pPr>
        <w:ind w:left="2862" w:hanging="152"/>
      </w:pPr>
      <w:rPr>
        <w:rFonts w:hint="default"/>
        <w:lang w:val="vi" w:eastAsia="en-US" w:bidi="ar-SA"/>
      </w:rPr>
    </w:lvl>
    <w:lvl w:ilvl="4" w:tentative="0">
      <w:start w:val="0"/>
      <w:numFmt w:val="bullet"/>
      <w:lvlText w:val="•"/>
      <w:lvlJc w:val="left"/>
      <w:pPr>
        <w:ind w:left="3730" w:hanging="152"/>
      </w:pPr>
      <w:rPr>
        <w:rFonts w:hint="default"/>
        <w:lang w:val="vi" w:eastAsia="en-US" w:bidi="ar-SA"/>
      </w:rPr>
    </w:lvl>
    <w:lvl w:ilvl="5" w:tentative="0">
      <w:start w:val="0"/>
      <w:numFmt w:val="bullet"/>
      <w:lvlText w:val="•"/>
      <w:lvlJc w:val="left"/>
      <w:pPr>
        <w:ind w:left="4598" w:hanging="152"/>
      </w:pPr>
      <w:rPr>
        <w:rFonts w:hint="default"/>
        <w:lang w:val="vi" w:eastAsia="en-US" w:bidi="ar-SA"/>
      </w:rPr>
    </w:lvl>
    <w:lvl w:ilvl="6" w:tentative="0">
      <w:start w:val="0"/>
      <w:numFmt w:val="bullet"/>
      <w:lvlText w:val="•"/>
      <w:lvlJc w:val="left"/>
      <w:pPr>
        <w:ind w:left="5465" w:hanging="152"/>
      </w:pPr>
      <w:rPr>
        <w:rFonts w:hint="default"/>
        <w:lang w:val="vi" w:eastAsia="en-US" w:bidi="ar-SA"/>
      </w:rPr>
    </w:lvl>
    <w:lvl w:ilvl="7" w:tentative="0">
      <w:start w:val="0"/>
      <w:numFmt w:val="bullet"/>
      <w:lvlText w:val="•"/>
      <w:lvlJc w:val="left"/>
      <w:pPr>
        <w:ind w:left="6333" w:hanging="152"/>
      </w:pPr>
      <w:rPr>
        <w:rFonts w:hint="default"/>
        <w:lang w:val="vi" w:eastAsia="en-US" w:bidi="ar-SA"/>
      </w:rPr>
    </w:lvl>
    <w:lvl w:ilvl="8" w:tentative="0">
      <w:start w:val="0"/>
      <w:numFmt w:val="bullet"/>
      <w:lvlText w:val="•"/>
      <w:lvlJc w:val="left"/>
      <w:pPr>
        <w:ind w:left="7200" w:hanging="152"/>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5C"/>
    <w:rsid w:val="000062C4"/>
    <w:rsid w:val="00013E97"/>
    <w:rsid w:val="00022B1C"/>
    <w:rsid w:val="000274DB"/>
    <w:rsid w:val="000361F2"/>
    <w:rsid w:val="00042048"/>
    <w:rsid w:val="00050F4C"/>
    <w:rsid w:val="00070B40"/>
    <w:rsid w:val="00074BBA"/>
    <w:rsid w:val="000778EE"/>
    <w:rsid w:val="000921EF"/>
    <w:rsid w:val="00096AD3"/>
    <w:rsid w:val="000A032B"/>
    <w:rsid w:val="000A4502"/>
    <w:rsid w:val="000A4B03"/>
    <w:rsid w:val="000B33EB"/>
    <w:rsid w:val="000C5EA6"/>
    <w:rsid w:val="000C77FA"/>
    <w:rsid w:val="000D02C4"/>
    <w:rsid w:val="000D1E56"/>
    <w:rsid w:val="000D7E8C"/>
    <w:rsid w:val="000E0A85"/>
    <w:rsid w:val="000E0CCF"/>
    <w:rsid w:val="0011423B"/>
    <w:rsid w:val="001157EE"/>
    <w:rsid w:val="0011799A"/>
    <w:rsid w:val="001223B1"/>
    <w:rsid w:val="00126193"/>
    <w:rsid w:val="001353AC"/>
    <w:rsid w:val="00142F5C"/>
    <w:rsid w:val="0014791C"/>
    <w:rsid w:val="001522DB"/>
    <w:rsid w:val="001524B9"/>
    <w:rsid w:val="001668C4"/>
    <w:rsid w:val="00170540"/>
    <w:rsid w:val="001717F3"/>
    <w:rsid w:val="0017274B"/>
    <w:rsid w:val="00181E54"/>
    <w:rsid w:val="00187FFC"/>
    <w:rsid w:val="001A7416"/>
    <w:rsid w:val="001B3702"/>
    <w:rsid w:val="001D3979"/>
    <w:rsid w:val="001D593D"/>
    <w:rsid w:val="001D5C69"/>
    <w:rsid w:val="001D6AAD"/>
    <w:rsid w:val="00202E98"/>
    <w:rsid w:val="0020476E"/>
    <w:rsid w:val="0020708E"/>
    <w:rsid w:val="002162E8"/>
    <w:rsid w:val="00241ABC"/>
    <w:rsid w:val="002770A3"/>
    <w:rsid w:val="002A348B"/>
    <w:rsid w:val="002A476C"/>
    <w:rsid w:val="002A6C2C"/>
    <w:rsid w:val="002B2062"/>
    <w:rsid w:val="002B2EF9"/>
    <w:rsid w:val="002B7513"/>
    <w:rsid w:val="002C0CD2"/>
    <w:rsid w:val="002E1A7C"/>
    <w:rsid w:val="002F0600"/>
    <w:rsid w:val="002F0ECB"/>
    <w:rsid w:val="00313611"/>
    <w:rsid w:val="00313C78"/>
    <w:rsid w:val="00317EE9"/>
    <w:rsid w:val="003245A7"/>
    <w:rsid w:val="00325CE1"/>
    <w:rsid w:val="0033018D"/>
    <w:rsid w:val="00342C96"/>
    <w:rsid w:val="003628F3"/>
    <w:rsid w:val="00372E19"/>
    <w:rsid w:val="00375B57"/>
    <w:rsid w:val="003A07E9"/>
    <w:rsid w:val="003B59EF"/>
    <w:rsid w:val="003C2724"/>
    <w:rsid w:val="003C463E"/>
    <w:rsid w:val="003C51FE"/>
    <w:rsid w:val="003D1247"/>
    <w:rsid w:val="003E4BD5"/>
    <w:rsid w:val="003F4916"/>
    <w:rsid w:val="004130B7"/>
    <w:rsid w:val="004231CB"/>
    <w:rsid w:val="00432951"/>
    <w:rsid w:val="00465DF2"/>
    <w:rsid w:val="0048133A"/>
    <w:rsid w:val="00482FC9"/>
    <w:rsid w:val="004954F1"/>
    <w:rsid w:val="004A6E37"/>
    <w:rsid w:val="004C6432"/>
    <w:rsid w:val="004D55C6"/>
    <w:rsid w:val="004E0328"/>
    <w:rsid w:val="004E31DA"/>
    <w:rsid w:val="004E6323"/>
    <w:rsid w:val="0056305E"/>
    <w:rsid w:val="00565314"/>
    <w:rsid w:val="0057271F"/>
    <w:rsid w:val="00573DCF"/>
    <w:rsid w:val="0057448F"/>
    <w:rsid w:val="00590309"/>
    <w:rsid w:val="00592DDD"/>
    <w:rsid w:val="00596201"/>
    <w:rsid w:val="005A4580"/>
    <w:rsid w:val="005B40DD"/>
    <w:rsid w:val="005C3964"/>
    <w:rsid w:val="005C4DBE"/>
    <w:rsid w:val="005D3919"/>
    <w:rsid w:val="005E29C0"/>
    <w:rsid w:val="005E54B9"/>
    <w:rsid w:val="005E62F1"/>
    <w:rsid w:val="006114E1"/>
    <w:rsid w:val="00621BC2"/>
    <w:rsid w:val="00624CCD"/>
    <w:rsid w:val="00625A96"/>
    <w:rsid w:val="0062720A"/>
    <w:rsid w:val="00641A8F"/>
    <w:rsid w:val="00653D00"/>
    <w:rsid w:val="0065417F"/>
    <w:rsid w:val="0065697E"/>
    <w:rsid w:val="006601F5"/>
    <w:rsid w:val="00665AA8"/>
    <w:rsid w:val="00667561"/>
    <w:rsid w:val="00673C93"/>
    <w:rsid w:val="006750E6"/>
    <w:rsid w:val="00677943"/>
    <w:rsid w:val="0068176A"/>
    <w:rsid w:val="006833F3"/>
    <w:rsid w:val="00686B93"/>
    <w:rsid w:val="006A3F6E"/>
    <w:rsid w:val="006A45B4"/>
    <w:rsid w:val="006A60F1"/>
    <w:rsid w:val="006C35F2"/>
    <w:rsid w:val="006C3695"/>
    <w:rsid w:val="006C5866"/>
    <w:rsid w:val="006C61D1"/>
    <w:rsid w:val="006D1788"/>
    <w:rsid w:val="006E4C8C"/>
    <w:rsid w:val="006F585E"/>
    <w:rsid w:val="006F5BC5"/>
    <w:rsid w:val="006F6723"/>
    <w:rsid w:val="006F75DF"/>
    <w:rsid w:val="00711888"/>
    <w:rsid w:val="00722862"/>
    <w:rsid w:val="007443FD"/>
    <w:rsid w:val="00744884"/>
    <w:rsid w:val="00753824"/>
    <w:rsid w:val="00756CAF"/>
    <w:rsid w:val="00762A9E"/>
    <w:rsid w:val="00777365"/>
    <w:rsid w:val="00781EA0"/>
    <w:rsid w:val="00782E0F"/>
    <w:rsid w:val="007B155F"/>
    <w:rsid w:val="007B3041"/>
    <w:rsid w:val="007B790F"/>
    <w:rsid w:val="007D4865"/>
    <w:rsid w:val="007D505F"/>
    <w:rsid w:val="007E6CB5"/>
    <w:rsid w:val="007E761A"/>
    <w:rsid w:val="007F4688"/>
    <w:rsid w:val="00806509"/>
    <w:rsid w:val="0081206F"/>
    <w:rsid w:val="00822E04"/>
    <w:rsid w:val="0083068D"/>
    <w:rsid w:val="0084700F"/>
    <w:rsid w:val="00856157"/>
    <w:rsid w:val="00867198"/>
    <w:rsid w:val="008754A9"/>
    <w:rsid w:val="00880979"/>
    <w:rsid w:val="008825DF"/>
    <w:rsid w:val="00886A07"/>
    <w:rsid w:val="008B36C0"/>
    <w:rsid w:val="008B50E3"/>
    <w:rsid w:val="008B5BFE"/>
    <w:rsid w:val="008C483D"/>
    <w:rsid w:val="008D0549"/>
    <w:rsid w:val="008D7D01"/>
    <w:rsid w:val="008E2CC9"/>
    <w:rsid w:val="008E399C"/>
    <w:rsid w:val="008E7C70"/>
    <w:rsid w:val="008F05A5"/>
    <w:rsid w:val="00904530"/>
    <w:rsid w:val="00914D1E"/>
    <w:rsid w:val="00916A02"/>
    <w:rsid w:val="009261F2"/>
    <w:rsid w:val="00957982"/>
    <w:rsid w:val="009635E8"/>
    <w:rsid w:val="009800EA"/>
    <w:rsid w:val="00981E17"/>
    <w:rsid w:val="00982ABE"/>
    <w:rsid w:val="009927F3"/>
    <w:rsid w:val="009A61F5"/>
    <w:rsid w:val="009B1E5C"/>
    <w:rsid w:val="009B1ECF"/>
    <w:rsid w:val="009B39EB"/>
    <w:rsid w:val="009B72B1"/>
    <w:rsid w:val="009E7641"/>
    <w:rsid w:val="009F442F"/>
    <w:rsid w:val="00A037E5"/>
    <w:rsid w:val="00A05B8E"/>
    <w:rsid w:val="00A10FCA"/>
    <w:rsid w:val="00A13709"/>
    <w:rsid w:val="00A16507"/>
    <w:rsid w:val="00A44FD9"/>
    <w:rsid w:val="00A45AFD"/>
    <w:rsid w:val="00A46A00"/>
    <w:rsid w:val="00A6778F"/>
    <w:rsid w:val="00A7190B"/>
    <w:rsid w:val="00A86368"/>
    <w:rsid w:val="00AA5296"/>
    <w:rsid w:val="00AA6333"/>
    <w:rsid w:val="00AC28A8"/>
    <w:rsid w:val="00AC43D0"/>
    <w:rsid w:val="00AC5BE3"/>
    <w:rsid w:val="00AD10E7"/>
    <w:rsid w:val="00AD2D2A"/>
    <w:rsid w:val="00AD5391"/>
    <w:rsid w:val="00AE224E"/>
    <w:rsid w:val="00AE6B08"/>
    <w:rsid w:val="00AE6DDE"/>
    <w:rsid w:val="00AE73E3"/>
    <w:rsid w:val="00AF6E82"/>
    <w:rsid w:val="00AF7B18"/>
    <w:rsid w:val="00B00A2D"/>
    <w:rsid w:val="00B0158A"/>
    <w:rsid w:val="00B11F75"/>
    <w:rsid w:val="00B12796"/>
    <w:rsid w:val="00B13CD4"/>
    <w:rsid w:val="00B274A9"/>
    <w:rsid w:val="00B34723"/>
    <w:rsid w:val="00B34FBB"/>
    <w:rsid w:val="00B358F4"/>
    <w:rsid w:val="00B76F20"/>
    <w:rsid w:val="00B85846"/>
    <w:rsid w:val="00BB4D4E"/>
    <w:rsid w:val="00BB7810"/>
    <w:rsid w:val="00BC0810"/>
    <w:rsid w:val="00BC1032"/>
    <w:rsid w:val="00BC5E34"/>
    <w:rsid w:val="00BC7A42"/>
    <w:rsid w:val="00BD0C92"/>
    <w:rsid w:val="00BD6E67"/>
    <w:rsid w:val="00BE5E62"/>
    <w:rsid w:val="00BF0495"/>
    <w:rsid w:val="00BF2EF0"/>
    <w:rsid w:val="00BF32C7"/>
    <w:rsid w:val="00C251F3"/>
    <w:rsid w:val="00C37DE4"/>
    <w:rsid w:val="00C41D6F"/>
    <w:rsid w:val="00C551E4"/>
    <w:rsid w:val="00C61D63"/>
    <w:rsid w:val="00C66BC7"/>
    <w:rsid w:val="00C83D09"/>
    <w:rsid w:val="00C86CA2"/>
    <w:rsid w:val="00C876B9"/>
    <w:rsid w:val="00C928EB"/>
    <w:rsid w:val="00C9422C"/>
    <w:rsid w:val="00C947D4"/>
    <w:rsid w:val="00CA68C2"/>
    <w:rsid w:val="00CB0DF5"/>
    <w:rsid w:val="00CB2C86"/>
    <w:rsid w:val="00CB6AA3"/>
    <w:rsid w:val="00CE0281"/>
    <w:rsid w:val="00CF4545"/>
    <w:rsid w:val="00D06CE4"/>
    <w:rsid w:val="00D205C7"/>
    <w:rsid w:val="00D229A0"/>
    <w:rsid w:val="00D43B56"/>
    <w:rsid w:val="00D43CFF"/>
    <w:rsid w:val="00D55B0E"/>
    <w:rsid w:val="00D55CC7"/>
    <w:rsid w:val="00D65180"/>
    <w:rsid w:val="00D73FFE"/>
    <w:rsid w:val="00D8648D"/>
    <w:rsid w:val="00D9091C"/>
    <w:rsid w:val="00D90DA6"/>
    <w:rsid w:val="00D91929"/>
    <w:rsid w:val="00D92007"/>
    <w:rsid w:val="00D9505F"/>
    <w:rsid w:val="00DA72E5"/>
    <w:rsid w:val="00DA7303"/>
    <w:rsid w:val="00DB24F3"/>
    <w:rsid w:val="00DB505D"/>
    <w:rsid w:val="00DB59BA"/>
    <w:rsid w:val="00DC081E"/>
    <w:rsid w:val="00DD12EF"/>
    <w:rsid w:val="00DF1C11"/>
    <w:rsid w:val="00E14BE1"/>
    <w:rsid w:val="00E153C8"/>
    <w:rsid w:val="00E3355C"/>
    <w:rsid w:val="00E429C8"/>
    <w:rsid w:val="00E4350E"/>
    <w:rsid w:val="00E44C27"/>
    <w:rsid w:val="00E5621E"/>
    <w:rsid w:val="00E57BC5"/>
    <w:rsid w:val="00E71843"/>
    <w:rsid w:val="00E719D8"/>
    <w:rsid w:val="00E765CF"/>
    <w:rsid w:val="00E832FD"/>
    <w:rsid w:val="00EA39C2"/>
    <w:rsid w:val="00EA48A7"/>
    <w:rsid w:val="00EB0E41"/>
    <w:rsid w:val="00EB171B"/>
    <w:rsid w:val="00EB685B"/>
    <w:rsid w:val="00EC2065"/>
    <w:rsid w:val="00ED3B23"/>
    <w:rsid w:val="00EE3201"/>
    <w:rsid w:val="00EE3A3C"/>
    <w:rsid w:val="00EE5126"/>
    <w:rsid w:val="00F02D80"/>
    <w:rsid w:val="00F418E8"/>
    <w:rsid w:val="00F52EEC"/>
    <w:rsid w:val="00F6441B"/>
    <w:rsid w:val="00F70984"/>
    <w:rsid w:val="00FA1911"/>
    <w:rsid w:val="00FB27D1"/>
    <w:rsid w:val="00FB50C4"/>
    <w:rsid w:val="00FC235D"/>
    <w:rsid w:val="00FD4113"/>
    <w:rsid w:val="00FD7ACD"/>
    <w:rsid w:val="00FF4DA7"/>
    <w:rsid w:val="03370B50"/>
    <w:rsid w:val="0DE7280E"/>
    <w:rsid w:val="0F8C2B40"/>
    <w:rsid w:val="1C747609"/>
    <w:rsid w:val="2B325569"/>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E217CD"/>
    <w:rsid w:val="6F4962C5"/>
    <w:rsid w:val="703F2B19"/>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20"/>
    <w:qFormat/>
    <w:uiPriority w:val="0"/>
    <w:pPr>
      <w:keepNext/>
      <w:spacing w:before="240" w:after="60" w:line="240" w:lineRule="auto"/>
      <w:outlineLvl w:val="0"/>
    </w:pPr>
    <w:rPr>
      <w:rFonts w:ascii="Calibri Light" w:hAnsi="Calibri Light" w:eastAsia="Times New Roman" w:cs="Times New Roman"/>
      <w:b/>
      <w:bCs/>
      <w:kern w:val="32"/>
      <w:sz w:val="32"/>
      <w:szCs w:val="32"/>
      <w:lang w:val="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character" w:styleId="6">
    <w:name w:val="Emphasis"/>
    <w:qFormat/>
    <w:uiPriority w:val="20"/>
    <w:rPr>
      <w:i/>
      <w:iCs/>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21"/>
    <w:unhideWhenUsed/>
    <w:qFormat/>
    <w:uiPriority w:val="99"/>
    <w:pPr>
      <w:tabs>
        <w:tab w:val="center" w:pos="4680"/>
        <w:tab w:val="right" w:pos="9360"/>
      </w:tabs>
      <w:spacing w:after="0" w:line="240" w:lineRule="auto"/>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11">
    <w:name w:val="Table Grid"/>
    <w:basedOn w:val="4"/>
    <w:qFormat/>
    <w:uiPriority w:val="5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link w:val="18"/>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13">
    <w:name w:val="Footer Char"/>
    <w:basedOn w:val="3"/>
    <w:link w:val="7"/>
    <w:qFormat/>
    <w:uiPriority w:val="99"/>
    <w:rPr>
      <w:rFonts w:ascii="Times New Roman" w:hAnsi="Times New Roman"/>
      <w:sz w:val="28"/>
      <w:lang w:val="vi-VN"/>
    </w:rPr>
  </w:style>
  <w:style w:type="character" w:customStyle="1" w:styleId="14">
    <w:name w:val="Balloon Text Char"/>
    <w:basedOn w:val="3"/>
    <w:link w:val="5"/>
    <w:semiHidden/>
    <w:qFormat/>
    <w:uiPriority w:val="99"/>
    <w:rPr>
      <w:rFonts w:ascii="Segoe UI" w:hAnsi="Segoe UI" w:cs="Segoe UI"/>
      <w:sz w:val="18"/>
      <w:szCs w:val="18"/>
      <w:lang w:val="vi-VN"/>
    </w:rPr>
  </w:style>
  <w:style w:type="character" w:customStyle="1" w:styleId="15">
    <w:name w:val="font81"/>
    <w:qFormat/>
    <w:uiPriority w:val="0"/>
    <w:rPr>
      <w:rFonts w:hint="default" w:ascii="Times New Roman" w:hAnsi="Times New Roman" w:cs="Times New Roman"/>
      <w:b/>
      <w:bCs/>
      <w:color w:val="000000"/>
      <w:sz w:val="18"/>
      <w:szCs w:val="18"/>
      <w:u w:val="none"/>
    </w:rPr>
  </w:style>
  <w:style w:type="character" w:customStyle="1" w:styleId="16">
    <w:name w:val="font91"/>
    <w:qFormat/>
    <w:uiPriority w:val="0"/>
    <w:rPr>
      <w:rFonts w:hint="default" w:ascii="Times New Roman" w:hAnsi="Times New Roman" w:cs="Times New Roman"/>
      <w:b/>
      <w:bCs/>
      <w:color w:val="000000"/>
      <w:sz w:val="18"/>
      <w:szCs w:val="18"/>
      <w:u w:val="none"/>
    </w:rPr>
  </w:style>
  <w:style w:type="character" w:customStyle="1" w:styleId="17">
    <w:name w:val="fontarticledesc"/>
    <w:basedOn w:val="3"/>
    <w:qFormat/>
    <w:uiPriority w:val="0"/>
  </w:style>
  <w:style w:type="character" w:customStyle="1" w:styleId="18">
    <w:name w:val="List Paragraph Char"/>
    <w:link w:val="12"/>
    <w:qFormat/>
    <w:locked/>
    <w:uiPriority w:val="34"/>
    <w:rPr>
      <w:rFonts w:ascii=".VnTime" w:hAnsi=".VnTime" w:eastAsia="Times New Roman" w:cs="Times New Roman"/>
      <w:sz w:val="24"/>
      <w:szCs w:val="24"/>
    </w:rPr>
  </w:style>
  <w:style w:type="paragraph" w:customStyle="1" w:styleId="19">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0">
    <w:name w:val="Heading 1 Char"/>
    <w:basedOn w:val="3"/>
    <w:link w:val="2"/>
    <w:qFormat/>
    <w:uiPriority w:val="0"/>
    <w:rPr>
      <w:rFonts w:ascii="Calibri Light" w:hAnsi="Calibri Light" w:eastAsia="Times New Roman" w:cs="Times New Roman"/>
      <w:b/>
      <w:bCs/>
      <w:kern w:val="32"/>
      <w:sz w:val="32"/>
      <w:szCs w:val="32"/>
    </w:rPr>
  </w:style>
  <w:style w:type="character" w:customStyle="1" w:styleId="21">
    <w:name w:val="Header Char"/>
    <w:basedOn w:val="3"/>
    <w:link w:val="8"/>
    <w:qFormat/>
    <w:uiPriority w:val="99"/>
    <w:rPr>
      <w:rFonts w:ascii="Times New Roman" w:hAnsi="Times New Roman"/>
      <w:sz w:val="28"/>
      <w:szCs w:val="22"/>
      <w:lang w:val="vi-VN"/>
    </w:rPr>
  </w:style>
  <w:style w:type="paragraph" w:customStyle="1" w:styleId="22">
    <w:name w:val="Table Paragraph"/>
    <w:basedOn w:val="1"/>
    <w:qFormat/>
    <w:uiPriority w:val="1"/>
    <w:pPr>
      <w:widowControl w:val="0"/>
      <w:autoSpaceDE w:val="0"/>
      <w:autoSpaceDN w:val="0"/>
      <w:spacing w:after="0" w:line="240" w:lineRule="auto"/>
    </w:pPr>
    <w:rPr>
      <w:rFonts w:eastAsia="Times New Roman" w:cs="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452B0-65A4-4EFB-B418-D43F7097C48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1294</Words>
  <Characters>4716</Characters>
  <Lines>43</Lines>
  <Paragraphs>12</Paragraphs>
  <TotalTime>605</TotalTime>
  <ScaleCrop>false</ScaleCrop>
  <LinksUpToDate>false</LinksUpToDate>
  <CharactersWithSpaces>5930</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2024-02-07T03:57:00Z</dcterms:created>
  <dc:creator>NOI 3</dc:creator>
  <cp:lastModifiedBy>Truong Hoang Hiep</cp:lastModifiedBy>
  <cp:lastPrinted>2023-09-25T07:44:00Z</cp:lastPrinted>
  <dcterms:modified xsi:type="dcterms:W3CDTF">2026-09-15T09:56:33Z</dcterms:modified>
  <cp:revision>225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7BD21988425746FD9F5194B98D74CF34</vt:lpwstr>
  </property>
  <property fmtid="{D5CDD505-2E9C-101B-9397-08002B2CF9AE}" pid="4" name="KSOTemplateDocerSaveRecord">
    <vt:lpwstr>eyJoZGlkIjoiOTI5NzlhZmJlN2MyY2IzNDU5YmRiYWE1NjQyYjM1ZmYiLCJ1c2VySWQiOiIxMzkxODMwMzk4NjUyIn0=</vt:lpwstr>
  </property>
</Properties>
</file>